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69" w:rsidRDefault="002A4873" w:rsidP="00204C69">
      <w:pPr>
        <w:pStyle w:val="Default"/>
        <w:tabs>
          <w:tab w:val="left" w:pos="1134"/>
        </w:tabs>
        <w:ind w:firstLine="1134"/>
        <w:jc w:val="center"/>
        <w:rPr>
          <w:b/>
          <w:color w:val="auto"/>
          <w:sz w:val="32"/>
          <w:szCs w:val="32"/>
        </w:rPr>
      </w:pPr>
      <w:bookmarkStart w:id="0" w:name="_GoBack"/>
      <w:r w:rsidRPr="002A4873">
        <w:rPr>
          <w:b/>
          <w:bCs/>
          <w:noProof/>
          <w:color w:val="auto"/>
          <w:sz w:val="32"/>
          <w:szCs w:val="32"/>
          <w:lang w:eastAsia="ru-RU"/>
        </w:rPr>
        <w:drawing>
          <wp:inline distT="0" distB="0" distL="0" distR="0">
            <wp:extent cx="7781290" cy="8851392"/>
            <wp:effectExtent l="0" t="1588" r="8573" b="8572"/>
            <wp:docPr id="4" name="Рисунок 4" descr="C:\Users\admin\Pictures\2023-11-13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2023-11-13_0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7781603" cy="8851748"/>
                    </a:xfrm>
                    <a:prstGeom prst="rect">
                      <a:avLst/>
                    </a:prstGeom>
                    <a:noFill/>
                    <a:ln>
                      <a:noFill/>
                    </a:ln>
                  </pic:spPr>
                </pic:pic>
              </a:graphicData>
            </a:graphic>
          </wp:inline>
        </w:drawing>
      </w:r>
      <w:bookmarkEnd w:id="0"/>
      <w:r w:rsidR="00204C69">
        <w:rPr>
          <w:b/>
          <w:bCs/>
          <w:color w:val="auto"/>
          <w:sz w:val="32"/>
          <w:szCs w:val="32"/>
        </w:rPr>
        <w:lastRenderedPageBreak/>
        <w:t>1. Пояснительная записка</w:t>
      </w:r>
    </w:p>
    <w:p w:rsidR="00204C69" w:rsidRDefault="00204C69" w:rsidP="00204C69">
      <w:pPr>
        <w:pStyle w:val="Default"/>
        <w:tabs>
          <w:tab w:val="left" w:pos="1134"/>
        </w:tabs>
        <w:jc w:val="both"/>
        <w:rPr>
          <w:b/>
          <w:color w:val="auto"/>
          <w:sz w:val="28"/>
          <w:szCs w:val="28"/>
        </w:rPr>
      </w:pPr>
    </w:p>
    <w:p w:rsidR="00204C69" w:rsidRDefault="00204C69" w:rsidP="00204C69">
      <w:pPr>
        <w:pStyle w:val="1"/>
        <w:shd w:val="clear" w:color="auto" w:fill="FFFFFF"/>
        <w:tabs>
          <w:tab w:val="left" w:pos="1134"/>
        </w:tabs>
        <w:spacing w:before="0" w:line="276" w:lineRule="auto"/>
        <w:ind w:firstLine="1134"/>
        <w:jc w:val="both"/>
        <w:textAlignment w:val="baseline"/>
        <w:rPr>
          <w:rFonts w:ascii="Times New Roman" w:hAnsi="Times New Roman" w:cs="Times New Roman"/>
          <w:color w:val="auto"/>
          <w:spacing w:val="2"/>
          <w:lang w:val="ba-RU"/>
        </w:rPr>
      </w:pPr>
      <w:r>
        <w:rPr>
          <w:rFonts w:ascii="Times New Roman" w:hAnsi="Times New Roman" w:cs="Times New Roman"/>
          <w:b w:val="0"/>
          <w:color w:val="auto"/>
        </w:rPr>
        <w:t xml:space="preserve">Дополнительная образовательная программа </w:t>
      </w:r>
      <w:r>
        <w:rPr>
          <w:rFonts w:ascii="Times New Roman" w:hAnsi="Times New Roman" w:cs="Times New Roman"/>
          <w:b w:val="0"/>
          <w:color w:val="auto"/>
          <w:lang w:val="ba-RU"/>
        </w:rPr>
        <w:t xml:space="preserve">“Интерактивный башкирский” </w:t>
      </w:r>
      <w:r>
        <w:rPr>
          <w:rFonts w:ascii="Times New Roman" w:hAnsi="Times New Roman" w:cs="Times New Roman"/>
          <w:b w:val="0"/>
          <w:color w:val="auto"/>
        </w:rPr>
        <w:t xml:space="preserve">(базовый уровень)» (далее – программа) составлена на основе следующих нормативных правовых документов: Федеральный закон от 29.12.2012 №273-ФЗ «Об образовании в Российской Федерации»; Приказ Министерства образования и науки Российской Федерации от 29.08.2013г. №1008 «Об утверждении Порядка организации и осуществления образовательной деятельности по дополнительным общеобразовательным программам»;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r>
        <w:rPr>
          <w:rFonts w:ascii="Times New Roman" w:hAnsi="Times New Roman" w:cs="Times New Roman"/>
          <w:b w:val="0"/>
          <w:color w:val="auto"/>
          <w:spacing w:val="2"/>
        </w:rPr>
        <w:t>Закон Республики Башкортостан от 01 июля 2013 года N 696-з «Об образовании в Республике Башкортостан» (с изменениями на 3 апреля 2019 года); Закон Республики Башкортостан от 15 февраля 1999 года № 216-з «О языках народов Республики Башкортостан» (с изменениями на 28 марта 2014 года)</w:t>
      </w:r>
      <w:r>
        <w:rPr>
          <w:rFonts w:ascii="Times New Roman" w:hAnsi="Times New Roman" w:cs="Times New Roman"/>
          <w:b w:val="0"/>
          <w:color w:val="auto"/>
          <w:spacing w:val="2"/>
          <w:lang w:val="ba-RU"/>
        </w:rPr>
        <w:t xml:space="preserve">; </w:t>
      </w:r>
      <w:r>
        <w:rPr>
          <w:rFonts w:ascii="Times New Roman" w:hAnsi="Times New Roman" w:cs="Times New Roman"/>
          <w:b w:val="0"/>
          <w:color w:val="auto"/>
          <w:spacing w:val="2"/>
        </w:rPr>
        <w:t>Постановление Правительств</w:t>
      </w:r>
      <w:r>
        <w:rPr>
          <w:rFonts w:ascii="Times New Roman" w:hAnsi="Times New Roman" w:cs="Times New Roman"/>
          <w:b w:val="0"/>
          <w:color w:val="auto"/>
          <w:spacing w:val="2"/>
          <w:lang w:val="ba-RU"/>
        </w:rPr>
        <w:t>а</w:t>
      </w:r>
      <w:r>
        <w:rPr>
          <w:rFonts w:ascii="Times New Roman" w:hAnsi="Times New Roman" w:cs="Times New Roman"/>
          <w:b w:val="0"/>
          <w:color w:val="auto"/>
          <w:spacing w:val="2"/>
        </w:rPr>
        <w:t xml:space="preserve"> Республики Башкортостан</w:t>
      </w:r>
      <w:r>
        <w:rPr>
          <w:rFonts w:ascii="Times New Roman" w:hAnsi="Times New Roman" w:cs="Times New Roman"/>
          <w:b w:val="0"/>
          <w:color w:val="auto"/>
          <w:spacing w:val="2"/>
          <w:lang w:val="ba-RU"/>
        </w:rPr>
        <w:t xml:space="preserve"> </w:t>
      </w:r>
      <w:r>
        <w:rPr>
          <w:rFonts w:ascii="Times New Roman" w:hAnsi="Times New Roman" w:cs="Times New Roman"/>
          <w:b w:val="0"/>
          <w:color w:val="auto"/>
          <w:spacing w:val="2"/>
        </w:rPr>
        <w:t>от 17 августа 2018 года N 395 «Об утверждении государственной программы "Сохранение и развитие государственных языков Республики Башкортостан и языков народов Республики Башкортостан" и внесении изменений в некоторые решения Правительства Республики Башкортостан»</w:t>
      </w:r>
      <w:r>
        <w:rPr>
          <w:rFonts w:ascii="Times New Roman" w:hAnsi="Times New Roman" w:cs="Times New Roman"/>
          <w:b w:val="0"/>
          <w:color w:val="auto"/>
          <w:spacing w:val="2"/>
          <w:lang w:val="ba-RU"/>
        </w:rPr>
        <w:t>.</w:t>
      </w:r>
    </w:p>
    <w:p w:rsidR="00204C69" w:rsidRDefault="00204C69" w:rsidP="00204C69">
      <w:pPr>
        <w:tabs>
          <w:tab w:val="left" w:pos="1134"/>
        </w:tabs>
        <w:jc w:val="both"/>
        <w:rPr>
          <w:rFonts w:ascii="Times New Roman" w:hAnsi="Times New Roman" w:cs="Times New Roman"/>
          <w:b/>
          <w:bCs/>
          <w:sz w:val="28"/>
          <w:szCs w:val="28"/>
          <w:lang w:val="ru-RU"/>
        </w:rPr>
      </w:pPr>
    </w:p>
    <w:p w:rsidR="00204C69" w:rsidRDefault="00204C69" w:rsidP="00204C69">
      <w:pPr>
        <w:tabs>
          <w:tab w:val="left" w:pos="851"/>
          <w:tab w:val="left" w:pos="993"/>
          <w:tab w:val="left" w:pos="1134"/>
        </w:tabs>
        <w:ind w:firstLine="1134"/>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Знание государственных языков Республики Башкортостан является важнейшей частью личной и профессиональной жизни человека и средством включения в социокультурное пространство республики. Именно поэтому важно создание условий и мотивации у молодежи к изучению башкирского языка через использование интерактивных, нетрадиционных методов и форм обучения.Посредством изучения башкирского языка происходит и ознакомление с культурой данного народа, что способствует духовному росту личности, формированию толерантности, так необходимого в поликультурном обществе. Данный социальный заказ общества определяет </w:t>
      </w:r>
      <w:r>
        <w:rPr>
          <w:rFonts w:ascii="Times New Roman" w:hAnsi="Times New Roman" w:cs="Times New Roman"/>
          <w:b/>
          <w:sz w:val="28"/>
          <w:szCs w:val="28"/>
          <w:lang w:val="ba-RU"/>
        </w:rPr>
        <w:t xml:space="preserve">актуальность </w:t>
      </w:r>
      <w:r>
        <w:rPr>
          <w:rFonts w:ascii="Times New Roman" w:hAnsi="Times New Roman" w:cs="Times New Roman"/>
          <w:sz w:val="28"/>
          <w:szCs w:val="28"/>
          <w:lang w:val="ba-RU"/>
        </w:rPr>
        <w:t>использования мобильного приложения для самостоятельного изучения башкирского языка, основанного на коммуникативном подходе обучения.</w:t>
      </w:r>
    </w:p>
    <w:p w:rsidR="00204C69" w:rsidRDefault="00204C69" w:rsidP="00204C69">
      <w:pPr>
        <w:tabs>
          <w:tab w:val="left" w:pos="851"/>
          <w:tab w:val="left" w:pos="993"/>
          <w:tab w:val="left" w:pos="1134"/>
        </w:tabs>
        <w:ind w:firstLine="1134"/>
        <w:jc w:val="both"/>
        <w:rPr>
          <w:rFonts w:ascii="Times New Roman" w:hAnsi="Times New Roman" w:cs="Times New Roman"/>
          <w:sz w:val="28"/>
          <w:szCs w:val="28"/>
          <w:lang w:val="ba-RU"/>
        </w:rPr>
      </w:pPr>
      <w:r>
        <w:rPr>
          <w:rFonts w:ascii="Times New Roman" w:hAnsi="Times New Roman" w:cs="Times New Roman"/>
          <w:sz w:val="28"/>
          <w:szCs w:val="28"/>
          <w:lang w:val="ru-RU"/>
        </w:rPr>
        <w:t xml:space="preserve">Исходя из учета индивидуальных особенностей и разных стартовых возможностей обучающихся, а также новых требований к образовательным программам, появилась необходимость разработки программы дополнительного образования «Интерактивный башкирский» (базовый уровень), которая обеспечивала бы построение целостного образовательного процесса, направленного на свободное общение на башкирском языке, овладение основными видами речевой деятельности – говорением, </w:t>
      </w:r>
      <w:proofErr w:type="spellStart"/>
      <w:r>
        <w:rPr>
          <w:rFonts w:ascii="Times New Roman" w:hAnsi="Times New Roman" w:cs="Times New Roman"/>
          <w:sz w:val="28"/>
          <w:szCs w:val="28"/>
          <w:lang w:val="ru-RU"/>
        </w:rPr>
        <w:t>аудированием</w:t>
      </w:r>
      <w:proofErr w:type="spellEnd"/>
      <w:r>
        <w:rPr>
          <w:rFonts w:ascii="Times New Roman" w:hAnsi="Times New Roman" w:cs="Times New Roman"/>
          <w:sz w:val="28"/>
          <w:szCs w:val="28"/>
          <w:lang w:val="ru-RU"/>
        </w:rPr>
        <w:t>, чтением и письмом.</w:t>
      </w:r>
    </w:p>
    <w:p w:rsidR="00204C69" w:rsidRDefault="00204C69" w:rsidP="00204C69">
      <w:pPr>
        <w:tabs>
          <w:tab w:val="left" w:pos="851"/>
          <w:tab w:val="left" w:pos="993"/>
          <w:tab w:val="left" w:pos="1134"/>
        </w:tabs>
        <w:ind w:firstLine="1134"/>
        <w:jc w:val="both"/>
        <w:rPr>
          <w:rFonts w:ascii="Times New Roman" w:hAnsi="Times New Roman" w:cs="Times New Roman"/>
          <w:sz w:val="28"/>
          <w:szCs w:val="28"/>
          <w:lang w:val="ba-RU"/>
        </w:rPr>
      </w:pPr>
      <w:r>
        <w:rPr>
          <w:rFonts w:ascii="Times New Roman" w:hAnsi="Times New Roman" w:cs="Times New Roman"/>
          <w:iCs/>
          <w:sz w:val="28"/>
          <w:szCs w:val="28"/>
          <w:lang w:val="ru-RU"/>
        </w:rPr>
        <w:lastRenderedPageBreak/>
        <w:t>Новизна</w:t>
      </w:r>
      <w:r>
        <w:rPr>
          <w:rFonts w:ascii="Times New Roman" w:hAnsi="Times New Roman" w:cs="Times New Roman"/>
          <w:b/>
          <w:i/>
          <w:iCs/>
          <w:sz w:val="28"/>
          <w:szCs w:val="28"/>
          <w:lang w:val="ru-RU"/>
        </w:rPr>
        <w:t xml:space="preserve"> </w:t>
      </w:r>
      <w:r>
        <w:rPr>
          <w:rFonts w:ascii="Times New Roman" w:hAnsi="Times New Roman" w:cs="Times New Roman"/>
          <w:sz w:val="28"/>
          <w:szCs w:val="28"/>
          <w:lang w:val="ru-RU"/>
        </w:rPr>
        <w:t xml:space="preserve">программы заключается в реализации поливариантного подхода к организации образовательного процесса, использовании системы взаимосвязанных занятий, выстроенных в логической последовательности и направленных на активизацию познавательной сферы обучающихся посредством применения разнообразных педагогических технологий и форм работы, интегрирующих разные виды деятельности на основе единой темы. </w:t>
      </w:r>
      <w:r>
        <w:rPr>
          <w:rFonts w:ascii="Times New Roman" w:hAnsi="Times New Roman" w:cs="Times New Roman"/>
          <w:sz w:val="28"/>
          <w:szCs w:val="28"/>
          <w:lang w:val="ba-RU"/>
        </w:rPr>
        <w:t xml:space="preserve">В целях привлекательности и эффективности изучения языка, материал размещен в интерактивной и анимированной форматах. </w:t>
      </w:r>
      <w:r>
        <w:rPr>
          <w:rFonts w:ascii="Times New Roman" w:hAnsi="Times New Roman" w:cs="Times New Roman"/>
          <w:sz w:val="28"/>
          <w:szCs w:val="28"/>
          <w:lang w:val="ru-RU"/>
        </w:rPr>
        <w:t xml:space="preserve">Преимущество предлагаемой программы заключается в том, что при обучении башкирскому языку основное внимание уделяется выработке коммуникативных способностей – навыков свободного общения и прикладного применения башкирского языка с помощью размещенного в сети </w:t>
      </w:r>
      <w:r>
        <w:rPr>
          <w:rFonts w:ascii="Times New Roman" w:hAnsi="Times New Roman" w:cs="Times New Roman"/>
          <w:sz w:val="28"/>
          <w:szCs w:val="28"/>
          <w:lang w:val="ba-RU"/>
        </w:rPr>
        <w:t>мобильного приложения.</w:t>
      </w:r>
    </w:p>
    <w:p w:rsidR="00204C69" w:rsidRDefault="00204C69" w:rsidP="00204C69">
      <w:pPr>
        <w:tabs>
          <w:tab w:val="left" w:pos="851"/>
          <w:tab w:val="left" w:pos="993"/>
          <w:tab w:val="left" w:pos="1134"/>
        </w:tabs>
        <w:ind w:firstLine="1134"/>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Мобильное приложение – разговорник «</w:t>
      </w:r>
      <w:proofErr w:type="spellStart"/>
      <w:r>
        <w:rPr>
          <w:rFonts w:ascii="Times New Roman" w:hAnsi="Times New Roman" w:cs="Times New Roman"/>
          <w:color w:val="000000"/>
          <w:sz w:val="28"/>
          <w:szCs w:val="28"/>
          <w:shd w:val="clear" w:color="auto" w:fill="FFFFFF"/>
          <w:lang w:val="ru-RU"/>
        </w:rPr>
        <w:t>Сәләм</w:t>
      </w:r>
      <w:proofErr w:type="spellEnd"/>
      <w:r>
        <w:rPr>
          <w:rFonts w:ascii="Times New Roman" w:hAnsi="Times New Roman" w:cs="Times New Roman"/>
          <w:color w:val="000000"/>
          <w:sz w:val="28"/>
          <w:szCs w:val="28"/>
          <w:shd w:val="clear" w:color="auto" w:fill="FFFFFF"/>
          <w:lang w:val="ru-RU"/>
        </w:rPr>
        <w:t xml:space="preserve">» содержит свыше 1 500 часто употребляемых фраз и слов на башкирском и русском языках по различным жизненным ситуациям и 35 темам. Каждая тема озвучена на башкирском языке и обеспечена функциями по отработке и запоминанию конкретных фраз и слов. В разговорнике представлен русско-башкирский словарь </w:t>
      </w:r>
      <w:r>
        <w:rPr>
          <w:rFonts w:ascii="Times New Roman" w:hAnsi="Times New Roman" w:cs="Times New Roman"/>
          <w:color w:val="000000"/>
          <w:sz w:val="28"/>
          <w:szCs w:val="28"/>
          <w:shd w:val="clear" w:color="auto" w:fill="FFFFFF"/>
        </w:rPr>
        <w:t>c</w:t>
      </w:r>
      <w:r>
        <w:rPr>
          <w:rFonts w:ascii="Times New Roman" w:hAnsi="Times New Roman" w:cs="Times New Roman"/>
          <w:color w:val="000000"/>
          <w:sz w:val="28"/>
          <w:szCs w:val="28"/>
          <w:shd w:val="clear" w:color="auto" w:fill="FFFFFF"/>
          <w:lang w:val="ru-RU"/>
        </w:rPr>
        <w:t xml:space="preserve"> более 15 000 словарным запасом. Приложение имеет встроенный русско-башкирский переводчик по словарю общеупотребительной лексики. </w:t>
      </w:r>
    </w:p>
    <w:p w:rsidR="00204C69" w:rsidRDefault="00204C69" w:rsidP="00204C69">
      <w:pPr>
        <w:tabs>
          <w:tab w:val="left" w:pos="851"/>
          <w:tab w:val="left" w:pos="993"/>
          <w:tab w:val="left" w:pos="1134"/>
        </w:tabs>
        <w:ind w:firstLine="1134"/>
        <w:jc w:val="both"/>
        <w:rPr>
          <w:rFonts w:ascii="Times New Roman" w:hAnsi="Times New Roman" w:cs="Times New Roman"/>
          <w:color w:val="FF0000"/>
          <w:sz w:val="28"/>
          <w:szCs w:val="28"/>
          <w:lang w:val="ru-RU"/>
        </w:rPr>
      </w:pPr>
    </w:p>
    <w:p w:rsidR="00204C69" w:rsidRDefault="00204C69" w:rsidP="00204C69">
      <w:pPr>
        <w:pStyle w:val="Default"/>
        <w:tabs>
          <w:tab w:val="left" w:pos="1134"/>
        </w:tabs>
        <w:ind w:firstLine="1134"/>
        <w:jc w:val="both"/>
        <w:rPr>
          <w:b/>
          <w:bCs/>
          <w:color w:val="auto"/>
          <w:sz w:val="32"/>
          <w:szCs w:val="32"/>
        </w:rPr>
      </w:pPr>
      <w:r>
        <w:rPr>
          <w:b/>
          <w:bCs/>
          <w:color w:val="auto"/>
          <w:sz w:val="32"/>
          <w:szCs w:val="32"/>
        </w:rPr>
        <w:t>2. Цель и задачи программы</w:t>
      </w:r>
    </w:p>
    <w:p w:rsidR="00204C69" w:rsidRDefault="00204C69" w:rsidP="00204C69">
      <w:pPr>
        <w:tabs>
          <w:tab w:val="left" w:pos="851"/>
          <w:tab w:val="left" w:pos="993"/>
          <w:tab w:val="left" w:pos="1134"/>
        </w:tabs>
        <w:ind w:firstLine="113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Программа представляет собой комплексную дополнительную образовательную услугу, направленную на </w:t>
      </w:r>
      <w:r>
        <w:rPr>
          <w:rFonts w:ascii="Times New Roman" w:hAnsi="Times New Roman" w:cs="Times New Roman"/>
          <w:sz w:val="28"/>
          <w:szCs w:val="28"/>
          <w:lang w:val="ba-RU"/>
        </w:rPr>
        <w:t xml:space="preserve">формирование коммуникативных, лингвокультурологических </w:t>
      </w:r>
      <w:proofErr w:type="gramStart"/>
      <w:r>
        <w:rPr>
          <w:rFonts w:ascii="Times New Roman" w:hAnsi="Times New Roman" w:cs="Times New Roman"/>
          <w:sz w:val="28"/>
          <w:szCs w:val="28"/>
          <w:lang w:val="ba-RU"/>
        </w:rPr>
        <w:t>компетенций</w:t>
      </w:r>
      <w:proofErr w:type="gramEnd"/>
      <w:r>
        <w:rPr>
          <w:rFonts w:ascii="Times New Roman" w:hAnsi="Times New Roman" w:cs="Times New Roman"/>
          <w:sz w:val="28"/>
          <w:szCs w:val="28"/>
          <w:lang w:val="ba-RU"/>
        </w:rPr>
        <w:t xml:space="preserve"> обучающихся в рамках дополнительного образования с помощью современных интерактивных средств обучения. Программа - </w:t>
      </w:r>
      <w:r>
        <w:rPr>
          <w:rFonts w:ascii="Times New Roman" w:hAnsi="Times New Roman" w:cs="Times New Roman"/>
          <w:color w:val="333333"/>
          <w:sz w:val="28"/>
          <w:szCs w:val="28"/>
          <w:shd w:val="clear" w:color="auto" w:fill="FFFFFF"/>
          <w:lang w:val="ru-RU"/>
        </w:rPr>
        <w:t xml:space="preserve">помощник в изучении башкирского языка. Здесь есть примеры написания специфических для башкирского языка букв, аудио-примеры произношения этих звуков, словарь и разговорник с большим количеством наиболее распространённых фраз, в текстовом и </w:t>
      </w:r>
      <w:proofErr w:type="spellStart"/>
      <w:r>
        <w:rPr>
          <w:rFonts w:ascii="Times New Roman" w:hAnsi="Times New Roman" w:cs="Times New Roman"/>
          <w:color w:val="333333"/>
          <w:sz w:val="28"/>
          <w:szCs w:val="28"/>
          <w:shd w:val="clear" w:color="auto" w:fill="FFFFFF"/>
          <w:lang w:val="ru-RU"/>
        </w:rPr>
        <w:t>аудиоформате</w:t>
      </w:r>
      <w:proofErr w:type="spellEnd"/>
      <w:r>
        <w:rPr>
          <w:rFonts w:ascii="Times New Roman" w:hAnsi="Times New Roman" w:cs="Times New Roman"/>
          <w:color w:val="333333"/>
          <w:sz w:val="28"/>
          <w:szCs w:val="28"/>
          <w:shd w:val="clear" w:color="auto" w:fill="FFFFFF"/>
          <w:lang w:val="ru-RU"/>
        </w:rPr>
        <w:t>.</w:t>
      </w:r>
    </w:p>
    <w:p w:rsidR="00204C69" w:rsidRDefault="00204C69" w:rsidP="00204C69">
      <w:pPr>
        <w:pStyle w:val="Default"/>
        <w:tabs>
          <w:tab w:val="left" w:pos="1134"/>
        </w:tabs>
        <w:spacing w:line="276" w:lineRule="auto"/>
        <w:ind w:firstLine="1134"/>
        <w:jc w:val="both"/>
        <w:rPr>
          <w:color w:val="auto"/>
          <w:sz w:val="28"/>
          <w:szCs w:val="28"/>
        </w:rPr>
      </w:pPr>
      <w:r>
        <w:rPr>
          <w:color w:val="auto"/>
          <w:sz w:val="28"/>
          <w:szCs w:val="28"/>
          <w:lang w:val="ba-RU"/>
        </w:rPr>
        <w:t xml:space="preserve">Курс основан на коммуникативном подходе обучения. Формы организации занятий подобраны с целью развития коммуникативных навыков обучающихся. </w:t>
      </w:r>
      <w:r>
        <w:rPr>
          <w:color w:val="auto"/>
          <w:sz w:val="28"/>
          <w:szCs w:val="28"/>
        </w:rPr>
        <w:t xml:space="preserve">Особый акцент в программе сделан на формирование языковой компетенции и умения применять полученные знания в ситуации реального общения. </w:t>
      </w:r>
    </w:p>
    <w:p w:rsidR="00204C69" w:rsidRDefault="00204C69" w:rsidP="00204C69">
      <w:pPr>
        <w:tabs>
          <w:tab w:val="left" w:pos="851"/>
          <w:tab w:val="left" w:pos="993"/>
          <w:tab w:val="left" w:pos="1134"/>
        </w:tabs>
        <w:ind w:firstLine="1134"/>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Изучение разговорного башкирского языка на базе данного ресурса может быть организовано под руководством тьюторов и самостоятельно. </w:t>
      </w:r>
    </w:p>
    <w:p w:rsidR="00204C69" w:rsidRDefault="00204C69" w:rsidP="00204C69">
      <w:pPr>
        <w:pStyle w:val="Default"/>
        <w:tabs>
          <w:tab w:val="left" w:pos="1134"/>
        </w:tabs>
        <w:spacing w:line="276" w:lineRule="auto"/>
        <w:ind w:firstLine="1134"/>
        <w:jc w:val="both"/>
        <w:rPr>
          <w:bCs/>
          <w:iCs/>
          <w:color w:val="auto"/>
          <w:sz w:val="28"/>
          <w:szCs w:val="28"/>
        </w:rPr>
      </w:pPr>
      <w:r>
        <w:rPr>
          <w:bCs/>
          <w:iCs/>
          <w:color w:val="auto"/>
          <w:sz w:val="28"/>
          <w:szCs w:val="28"/>
        </w:rPr>
        <w:t>Целью изучения башкирского языка на базовом уровне является</w:t>
      </w:r>
      <w:r>
        <w:rPr>
          <w:color w:val="auto"/>
          <w:sz w:val="28"/>
          <w:szCs w:val="28"/>
          <w:lang w:val="ba-RU"/>
        </w:rPr>
        <w:t xml:space="preserve">формирование коммуникативных, лингвокультурологических </w:t>
      </w:r>
      <w:proofErr w:type="gramStart"/>
      <w:r>
        <w:rPr>
          <w:color w:val="auto"/>
          <w:sz w:val="28"/>
          <w:szCs w:val="28"/>
          <w:lang w:val="ba-RU"/>
        </w:rPr>
        <w:t>компетенций</w:t>
      </w:r>
      <w:proofErr w:type="gramEnd"/>
      <w:r>
        <w:rPr>
          <w:color w:val="auto"/>
          <w:sz w:val="28"/>
          <w:szCs w:val="28"/>
          <w:lang w:val="ba-RU"/>
        </w:rPr>
        <w:t xml:space="preserve"> обучающихся в рамках дополнительного образования с помощью современных интерактивных средств обучения.</w:t>
      </w:r>
    </w:p>
    <w:p w:rsidR="00204C69" w:rsidRDefault="00204C69" w:rsidP="00204C69">
      <w:pPr>
        <w:pStyle w:val="Default"/>
        <w:tabs>
          <w:tab w:val="left" w:pos="1134"/>
        </w:tabs>
        <w:spacing w:line="276" w:lineRule="auto"/>
        <w:ind w:firstLine="1134"/>
        <w:jc w:val="both"/>
        <w:rPr>
          <w:color w:val="auto"/>
          <w:sz w:val="28"/>
          <w:szCs w:val="28"/>
        </w:rPr>
      </w:pPr>
      <w:r>
        <w:rPr>
          <w:bCs/>
          <w:iCs/>
          <w:color w:val="auto"/>
          <w:sz w:val="28"/>
          <w:szCs w:val="28"/>
        </w:rPr>
        <w:lastRenderedPageBreak/>
        <w:t xml:space="preserve">Задачи </w:t>
      </w:r>
      <w:r>
        <w:rPr>
          <w:color w:val="auto"/>
          <w:sz w:val="28"/>
          <w:szCs w:val="28"/>
        </w:rPr>
        <w:t xml:space="preserve">программы: </w:t>
      </w:r>
    </w:p>
    <w:p w:rsidR="00204C69" w:rsidRDefault="00204C69" w:rsidP="00204C69">
      <w:pPr>
        <w:pStyle w:val="af0"/>
        <w:tabs>
          <w:tab w:val="left" w:pos="851"/>
          <w:tab w:val="left" w:pos="993"/>
          <w:tab w:val="left" w:pos="1134"/>
        </w:tabs>
        <w:spacing w:line="276" w:lineRule="auto"/>
        <w:ind w:left="0" w:right="0" w:firstLine="1134"/>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коммуникативных умений в четырех основных видах речевой деятельности (говорении, </w:t>
      </w:r>
      <w:proofErr w:type="spellStart"/>
      <w:r>
        <w:rPr>
          <w:rFonts w:ascii="Times New Roman" w:hAnsi="Times New Roman" w:cs="Times New Roman"/>
          <w:sz w:val="28"/>
          <w:szCs w:val="28"/>
        </w:rPr>
        <w:t>аудировании</w:t>
      </w:r>
      <w:proofErr w:type="spellEnd"/>
      <w:r>
        <w:rPr>
          <w:rFonts w:ascii="Times New Roman" w:hAnsi="Times New Roman" w:cs="Times New Roman"/>
          <w:sz w:val="28"/>
          <w:szCs w:val="28"/>
        </w:rPr>
        <w:t xml:space="preserve">, чтении и письме), умений планировать свое речевое и неречевое поведение; </w:t>
      </w:r>
    </w:p>
    <w:p w:rsidR="00204C69" w:rsidRDefault="00204C69" w:rsidP="00204C69">
      <w:pPr>
        <w:pStyle w:val="af0"/>
        <w:tabs>
          <w:tab w:val="left" w:pos="851"/>
          <w:tab w:val="left" w:pos="993"/>
          <w:tab w:val="left" w:pos="1134"/>
        </w:tabs>
        <w:spacing w:line="276" w:lineRule="auto"/>
        <w:ind w:left="0" w:right="0" w:firstLine="1134"/>
        <w:jc w:val="both"/>
        <w:rPr>
          <w:rFonts w:ascii="Times New Roman" w:hAnsi="Times New Roman" w:cs="Times New Roman"/>
          <w:sz w:val="28"/>
          <w:szCs w:val="28"/>
        </w:rPr>
      </w:pPr>
      <w:r>
        <w:rPr>
          <w:rFonts w:ascii="Times New Roman" w:hAnsi="Times New Roman" w:cs="Times New Roman"/>
          <w:sz w:val="28"/>
          <w:szCs w:val="28"/>
        </w:rPr>
        <w:t>• систематизация ранее изученного материала; овладение новыми языковыми средствами в соответствии с отобранными темами и сферами общения: увеличение объема используемых лексических единиц;</w:t>
      </w:r>
    </w:p>
    <w:p w:rsidR="00204C69" w:rsidRDefault="00204C69" w:rsidP="00204C69">
      <w:pPr>
        <w:pStyle w:val="af0"/>
        <w:tabs>
          <w:tab w:val="left" w:pos="851"/>
          <w:tab w:val="left" w:pos="993"/>
          <w:tab w:val="left" w:pos="1134"/>
        </w:tabs>
        <w:spacing w:line="276" w:lineRule="auto"/>
        <w:ind w:left="0" w:right="0" w:firstLine="1134"/>
        <w:jc w:val="both"/>
        <w:rPr>
          <w:rFonts w:ascii="Times New Roman" w:hAnsi="Times New Roman" w:cs="Times New Roman"/>
          <w:sz w:val="28"/>
          <w:szCs w:val="28"/>
        </w:rPr>
      </w:pPr>
      <w:r>
        <w:rPr>
          <w:rFonts w:ascii="Times New Roman" w:hAnsi="Times New Roman" w:cs="Times New Roman"/>
          <w:sz w:val="28"/>
          <w:szCs w:val="28"/>
        </w:rPr>
        <w:t>• дальнейшее развитие умений выходить из положения в условиях дефицита языковых средств при получении и передаче иноязычной информации;</w:t>
      </w:r>
    </w:p>
    <w:p w:rsidR="00204C69" w:rsidRDefault="00204C69" w:rsidP="00204C69">
      <w:pPr>
        <w:pStyle w:val="af0"/>
        <w:tabs>
          <w:tab w:val="left" w:pos="851"/>
          <w:tab w:val="left" w:pos="993"/>
          <w:tab w:val="left" w:pos="1134"/>
        </w:tabs>
        <w:spacing w:line="276" w:lineRule="auto"/>
        <w:ind w:left="0" w:right="0" w:firstLine="1134"/>
        <w:jc w:val="both"/>
        <w:rPr>
          <w:rFonts w:ascii="Times New Roman" w:eastAsia="Calibri" w:hAnsi="Times New Roman" w:cs="Times New Roman"/>
          <w:sz w:val="28"/>
          <w:szCs w:val="28"/>
        </w:rPr>
      </w:pPr>
      <w:r>
        <w:rPr>
          <w:rFonts w:ascii="Times New Roman" w:hAnsi="Times New Roman" w:cs="Times New Roman"/>
          <w:sz w:val="28"/>
          <w:szCs w:val="28"/>
        </w:rPr>
        <w:t xml:space="preserve"> • развитие общих и специальных учебных умений, позволяющих совершенствовать учебную деятельность по овладению неродным языком.</w:t>
      </w:r>
    </w:p>
    <w:p w:rsidR="00204C69" w:rsidRDefault="00204C69" w:rsidP="00204C69">
      <w:pPr>
        <w:pStyle w:val="Default"/>
        <w:tabs>
          <w:tab w:val="left" w:pos="1134"/>
        </w:tabs>
        <w:spacing w:line="276" w:lineRule="auto"/>
        <w:jc w:val="both"/>
        <w:rPr>
          <w:color w:val="auto"/>
          <w:sz w:val="28"/>
          <w:szCs w:val="28"/>
          <w:lang w:val="ba-RU"/>
        </w:rPr>
      </w:pPr>
      <w:r>
        <w:rPr>
          <w:b/>
          <w:bCs/>
          <w:color w:val="auto"/>
          <w:sz w:val="28"/>
          <w:szCs w:val="28"/>
        </w:rPr>
        <w:t xml:space="preserve">              </w:t>
      </w:r>
      <w:r>
        <w:rPr>
          <w:color w:val="auto"/>
          <w:sz w:val="28"/>
          <w:szCs w:val="28"/>
        </w:rPr>
        <w:t xml:space="preserve">Содержание курсов ориентировано на следующую </w:t>
      </w:r>
      <w:r>
        <w:rPr>
          <w:iCs/>
          <w:color w:val="auto"/>
          <w:sz w:val="28"/>
          <w:szCs w:val="28"/>
        </w:rPr>
        <w:t>целевую аудиторию</w:t>
      </w:r>
      <w:r>
        <w:rPr>
          <w:color w:val="auto"/>
          <w:sz w:val="28"/>
          <w:szCs w:val="28"/>
        </w:rPr>
        <w:t>: обучающиеся старших классов образовательных организаций, российские граждане в возрасте от 1</w:t>
      </w:r>
      <w:r>
        <w:rPr>
          <w:color w:val="auto"/>
          <w:sz w:val="28"/>
          <w:szCs w:val="28"/>
          <w:lang w:val="ba-RU"/>
        </w:rPr>
        <w:t>6</w:t>
      </w:r>
      <w:r>
        <w:rPr>
          <w:color w:val="auto"/>
          <w:sz w:val="28"/>
          <w:szCs w:val="28"/>
        </w:rPr>
        <w:t xml:space="preserve"> лет, желающие изучать башкирский язык</w:t>
      </w:r>
      <w:r>
        <w:rPr>
          <w:color w:val="auto"/>
          <w:sz w:val="28"/>
          <w:szCs w:val="28"/>
          <w:lang w:val="ba-RU"/>
        </w:rPr>
        <w:t xml:space="preserve"> (уровень владения башкирским языком А1-А2).</w:t>
      </w:r>
    </w:p>
    <w:p w:rsidR="00204C69" w:rsidRDefault="00204C69" w:rsidP="00204C69">
      <w:pPr>
        <w:pStyle w:val="Default"/>
        <w:tabs>
          <w:tab w:val="left" w:pos="1134"/>
        </w:tabs>
        <w:spacing w:line="276" w:lineRule="auto"/>
        <w:ind w:firstLine="1134"/>
        <w:jc w:val="both"/>
        <w:rPr>
          <w:b/>
          <w:bCs/>
          <w:color w:val="auto"/>
          <w:sz w:val="32"/>
          <w:szCs w:val="32"/>
          <w:lang w:val="ba-RU"/>
        </w:rPr>
      </w:pPr>
      <w:r>
        <w:rPr>
          <w:b/>
          <w:bCs/>
          <w:color w:val="auto"/>
          <w:sz w:val="32"/>
          <w:szCs w:val="32"/>
        </w:rPr>
        <w:t xml:space="preserve">3. </w:t>
      </w:r>
      <w:proofErr w:type="gramStart"/>
      <w:r>
        <w:rPr>
          <w:b/>
          <w:bCs/>
          <w:color w:val="auto"/>
          <w:sz w:val="32"/>
          <w:szCs w:val="32"/>
        </w:rPr>
        <w:t>Содержание  программы</w:t>
      </w:r>
      <w:proofErr w:type="gramEnd"/>
      <w:r>
        <w:rPr>
          <w:b/>
          <w:bCs/>
          <w:color w:val="auto"/>
          <w:sz w:val="32"/>
          <w:szCs w:val="32"/>
          <w:lang w:val="ba-RU"/>
        </w:rPr>
        <w:t>.</w:t>
      </w:r>
    </w:p>
    <w:p w:rsidR="00204C69" w:rsidRDefault="00204C69" w:rsidP="00204C69">
      <w:pPr>
        <w:tabs>
          <w:tab w:val="left" w:pos="851"/>
          <w:tab w:val="left" w:pos="993"/>
          <w:tab w:val="left" w:pos="1134"/>
        </w:tabs>
        <w:ind w:firstLine="1134"/>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Данный курс призван обогатить словарный запас обучающихся по башкирскому языку, направлен на развитие коммуникативных навыков старшеклассников в различных речевых ситуациях. </w:t>
      </w:r>
      <w:r>
        <w:rPr>
          <w:rFonts w:ascii="Times New Roman" w:hAnsi="Times New Roman" w:cs="Times New Roman"/>
          <w:sz w:val="28"/>
          <w:szCs w:val="28"/>
          <w:lang w:val="ru-RU"/>
        </w:rPr>
        <w:t>Содержание курса было составлено в соответствии с понятием «язык» (фонетика, лексика, морфология, синтаксис). Факты башкирского языка даются в сравнительном плане с русским языком. С целью активизации познавательной деятельности обучающихся и сознательного усвоения программы, материалы</w:t>
      </w:r>
      <w:r>
        <w:rPr>
          <w:rFonts w:ascii="Times New Roman" w:hAnsi="Times New Roman" w:cs="Times New Roman"/>
          <w:sz w:val="28"/>
          <w:szCs w:val="28"/>
          <w:lang w:val="ba-RU"/>
        </w:rPr>
        <w:t>подобраны</w:t>
      </w:r>
      <w:r>
        <w:rPr>
          <w:rFonts w:ascii="Times New Roman" w:hAnsi="Times New Roman" w:cs="Times New Roman"/>
          <w:sz w:val="28"/>
          <w:szCs w:val="28"/>
          <w:lang w:val="ru-RU"/>
        </w:rPr>
        <w:t xml:space="preserve">, </w:t>
      </w:r>
      <w:r>
        <w:rPr>
          <w:rFonts w:ascii="Times New Roman" w:hAnsi="Times New Roman" w:cs="Times New Roman"/>
          <w:sz w:val="28"/>
          <w:szCs w:val="28"/>
          <w:lang w:val="ba-RU"/>
        </w:rPr>
        <w:t xml:space="preserve">ассоциативно связанные </w:t>
      </w:r>
      <w:r>
        <w:rPr>
          <w:rFonts w:ascii="Times New Roman" w:hAnsi="Times New Roman" w:cs="Times New Roman"/>
          <w:sz w:val="28"/>
          <w:szCs w:val="28"/>
        </w:rPr>
        <w:t>c</w:t>
      </w:r>
      <w:r>
        <w:rPr>
          <w:rFonts w:ascii="Times New Roman" w:hAnsi="Times New Roman" w:cs="Times New Roman"/>
          <w:sz w:val="28"/>
          <w:szCs w:val="28"/>
          <w:lang w:val="ru-RU"/>
        </w:rPr>
        <w:t xml:space="preserve"> </w:t>
      </w:r>
      <w:r>
        <w:rPr>
          <w:rFonts w:ascii="Times New Roman" w:hAnsi="Times New Roman" w:cs="Times New Roman"/>
          <w:sz w:val="28"/>
          <w:szCs w:val="28"/>
          <w:lang w:val="ba-RU"/>
        </w:rPr>
        <w:t>повседневной жизнью обучающихся. Лексический материал довольно разнообразен, разбит на тематические группы, представляющие собой названия предметов, явлений, действий и т.п. из окружающего мира и быта. Тут же для закрепления лексического материала созданы речевые ситуации, наиболее часто возникающие в повседневной жизни.</w:t>
      </w:r>
    </w:p>
    <w:p w:rsidR="00204C69" w:rsidRDefault="00204C69" w:rsidP="00204C69">
      <w:pPr>
        <w:tabs>
          <w:tab w:val="left" w:pos="851"/>
          <w:tab w:val="left" w:pos="993"/>
          <w:tab w:val="left" w:pos="1134"/>
        </w:tabs>
        <w:ind w:firstLine="1134"/>
        <w:jc w:val="both"/>
        <w:rPr>
          <w:rFonts w:ascii="Times New Roman" w:hAnsi="Times New Roman" w:cs="Times New Roman"/>
          <w:sz w:val="28"/>
          <w:szCs w:val="28"/>
          <w:lang w:val="ba-RU"/>
        </w:rPr>
      </w:pPr>
      <w:r>
        <w:rPr>
          <w:rFonts w:ascii="Times New Roman" w:hAnsi="Times New Roman" w:cs="Times New Roman"/>
          <w:sz w:val="28"/>
          <w:szCs w:val="28"/>
          <w:lang w:val="ba-RU"/>
        </w:rPr>
        <w:t>Курс основан на коммуникативном подходе обучения. В целях привлекательности и эффективности изучения языка, материал размещен в виде инфографики и анимации. В помощь предоставлен двуязычный словарь.</w:t>
      </w:r>
    </w:p>
    <w:p w:rsidR="00204C69" w:rsidRDefault="00204C69" w:rsidP="00204C69">
      <w:pPr>
        <w:tabs>
          <w:tab w:val="left" w:pos="851"/>
          <w:tab w:val="left" w:pos="993"/>
          <w:tab w:val="left" w:pos="1134"/>
        </w:tabs>
        <w:ind w:firstLine="1134"/>
        <w:jc w:val="both"/>
        <w:rPr>
          <w:rFonts w:ascii="Times New Roman" w:hAnsi="Times New Roman" w:cs="Times New Roman"/>
          <w:sz w:val="28"/>
          <w:szCs w:val="28"/>
          <w:lang w:val="ba-RU"/>
        </w:rPr>
      </w:pPr>
      <w:r>
        <w:rPr>
          <w:rFonts w:ascii="Times New Roman" w:hAnsi="Times New Roman" w:cs="Times New Roman"/>
          <w:sz w:val="28"/>
          <w:szCs w:val="28"/>
          <w:lang w:val="ba-RU"/>
        </w:rPr>
        <w:t>Грамматический материал предложен в контексте фраз, предложений.</w:t>
      </w:r>
    </w:p>
    <w:p w:rsidR="00204C69" w:rsidRDefault="00204C69" w:rsidP="00204C69">
      <w:pPr>
        <w:pStyle w:val="Default"/>
        <w:tabs>
          <w:tab w:val="left" w:pos="1134"/>
        </w:tabs>
        <w:spacing w:line="276" w:lineRule="auto"/>
        <w:ind w:firstLine="1134"/>
        <w:jc w:val="both"/>
        <w:rPr>
          <w:color w:val="auto"/>
          <w:sz w:val="28"/>
          <w:szCs w:val="28"/>
          <w:lang w:val="ba-RU"/>
        </w:rPr>
      </w:pPr>
      <w:r>
        <w:rPr>
          <w:color w:val="auto"/>
          <w:sz w:val="28"/>
          <w:szCs w:val="28"/>
        </w:rPr>
        <w:t>Структура образовательной программы включает 3</w:t>
      </w:r>
      <w:r>
        <w:rPr>
          <w:color w:val="auto"/>
          <w:sz w:val="28"/>
          <w:szCs w:val="28"/>
          <w:lang w:val="ba-RU"/>
        </w:rPr>
        <w:t>5</w:t>
      </w:r>
      <w:r>
        <w:rPr>
          <w:color w:val="auto"/>
          <w:sz w:val="28"/>
          <w:szCs w:val="28"/>
        </w:rPr>
        <w:t xml:space="preserve"> практических занятий, направленных на изучение лексических и грамматических аспектов</w:t>
      </w:r>
      <w:r>
        <w:rPr>
          <w:color w:val="auto"/>
          <w:sz w:val="28"/>
          <w:szCs w:val="28"/>
          <w:lang w:val="ba-RU"/>
        </w:rPr>
        <w:t xml:space="preserve"> башкирского языка.</w:t>
      </w:r>
    </w:p>
    <w:p w:rsidR="00204C69" w:rsidRDefault="00204C69" w:rsidP="00204C69">
      <w:pPr>
        <w:pStyle w:val="Default"/>
        <w:tabs>
          <w:tab w:val="left" w:pos="1134"/>
        </w:tabs>
        <w:spacing w:line="276" w:lineRule="auto"/>
        <w:jc w:val="both"/>
        <w:rPr>
          <w:color w:val="auto"/>
          <w:sz w:val="28"/>
          <w:szCs w:val="28"/>
        </w:rPr>
      </w:pPr>
      <w:r>
        <w:rPr>
          <w:color w:val="auto"/>
          <w:sz w:val="28"/>
          <w:szCs w:val="28"/>
        </w:rPr>
        <w:lastRenderedPageBreak/>
        <w:t xml:space="preserve">            </w:t>
      </w:r>
      <w:r>
        <w:rPr>
          <w:bCs/>
          <w:color w:val="auto"/>
          <w:sz w:val="28"/>
          <w:szCs w:val="28"/>
        </w:rPr>
        <w:t>Принципы обучения по программе</w:t>
      </w:r>
      <w:r>
        <w:rPr>
          <w:bCs/>
          <w:color w:val="auto"/>
          <w:sz w:val="28"/>
          <w:szCs w:val="28"/>
          <w:lang w:val="ba-RU"/>
        </w:rPr>
        <w:t>.</w:t>
      </w:r>
    </w:p>
    <w:p w:rsidR="00204C69" w:rsidRDefault="00204C69" w:rsidP="00204C69">
      <w:pPr>
        <w:pStyle w:val="Default"/>
        <w:tabs>
          <w:tab w:val="left" w:pos="1134"/>
        </w:tabs>
        <w:spacing w:line="276" w:lineRule="auto"/>
        <w:ind w:firstLine="1134"/>
        <w:jc w:val="both"/>
        <w:rPr>
          <w:color w:val="auto"/>
          <w:sz w:val="28"/>
          <w:szCs w:val="28"/>
        </w:rPr>
      </w:pPr>
      <w:r>
        <w:rPr>
          <w:color w:val="auto"/>
          <w:sz w:val="28"/>
          <w:szCs w:val="28"/>
        </w:rPr>
        <w:t xml:space="preserve">В качестве основных принципов обучения определены: </w:t>
      </w:r>
    </w:p>
    <w:p w:rsidR="00204C69" w:rsidRDefault="00204C69" w:rsidP="00204C69">
      <w:pPr>
        <w:pStyle w:val="Default"/>
        <w:numPr>
          <w:ilvl w:val="0"/>
          <w:numId w:val="2"/>
        </w:numPr>
        <w:tabs>
          <w:tab w:val="left" w:pos="1134"/>
        </w:tabs>
        <w:spacing w:line="276" w:lineRule="auto"/>
        <w:ind w:left="0" w:firstLine="1134"/>
        <w:jc w:val="both"/>
        <w:rPr>
          <w:color w:val="auto"/>
          <w:sz w:val="28"/>
          <w:szCs w:val="28"/>
        </w:rPr>
      </w:pPr>
      <w:r>
        <w:rPr>
          <w:color w:val="auto"/>
          <w:sz w:val="28"/>
          <w:szCs w:val="28"/>
        </w:rPr>
        <w:t xml:space="preserve">принцип взаимодействия и сотрудничества; </w:t>
      </w:r>
    </w:p>
    <w:p w:rsidR="00204C69" w:rsidRDefault="00204C69" w:rsidP="00204C69">
      <w:pPr>
        <w:pStyle w:val="Default"/>
        <w:numPr>
          <w:ilvl w:val="0"/>
          <w:numId w:val="2"/>
        </w:numPr>
        <w:tabs>
          <w:tab w:val="left" w:pos="1134"/>
        </w:tabs>
        <w:spacing w:line="276" w:lineRule="auto"/>
        <w:ind w:left="0" w:firstLine="1134"/>
        <w:jc w:val="both"/>
        <w:rPr>
          <w:color w:val="auto"/>
          <w:sz w:val="28"/>
          <w:szCs w:val="28"/>
        </w:rPr>
      </w:pPr>
      <w:r>
        <w:rPr>
          <w:color w:val="auto"/>
          <w:sz w:val="28"/>
          <w:szCs w:val="28"/>
        </w:rPr>
        <w:t xml:space="preserve">принцип единства развития, обучения и воспитания; </w:t>
      </w:r>
    </w:p>
    <w:p w:rsidR="00204C69" w:rsidRDefault="00204C69" w:rsidP="00204C69">
      <w:pPr>
        <w:pStyle w:val="Default"/>
        <w:numPr>
          <w:ilvl w:val="0"/>
          <w:numId w:val="2"/>
        </w:numPr>
        <w:tabs>
          <w:tab w:val="left" w:pos="1134"/>
        </w:tabs>
        <w:spacing w:line="276" w:lineRule="auto"/>
        <w:ind w:left="0" w:firstLine="1134"/>
        <w:jc w:val="both"/>
        <w:rPr>
          <w:color w:val="auto"/>
          <w:sz w:val="28"/>
          <w:szCs w:val="28"/>
        </w:rPr>
      </w:pPr>
      <w:r>
        <w:rPr>
          <w:color w:val="auto"/>
          <w:sz w:val="28"/>
          <w:szCs w:val="28"/>
        </w:rPr>
        <w:t xml:space="preserve">принцип систематичности и последовательности; </w:t>
      </w:r>
    </w:p>
    <w:p w:rsidR="00204C69" w:rsidRDefault="00204C69" w:rsidP="00204C69">
      <w:pPr>
        <w:pStyle w:val="Default"/>
        <w:numPr>
          <w:ilvl w:val="0"/>
          <w:numId w:val="2"/>
        </w:numPr>
        <w:tabs>
          <w:tab w:val="left" w:pos="1134"/>
        </w:tabs>
        <w:spacing w:line="276" w:lineRule="auto"/>
        <w:ind w:left="0" w:firstLine="1134"/>
        <w:jc w:val="both"/>
        <w:rPr>
          <w:color w:val="auto"/>
          <w:sz w:val="28"/>
          <w:szCs w:val="28"/>
        </w:rPr>
      </w:pPr>
      <w:r>
        <w:rPr>
          <w:color w:val="auto"/>
          <w:sz w:val="28"/>
          <w:szCs w:val="28"/>
        </w:rPr>
        <w:t xml:space="preserve">принцип доступности; </w:t>
      </w:r>
    </w:p>
    <w:p w:rsidR="00204C69" w:rsidRDefault="00204C69" w:rsidP="00204C69">
      <w:pPr>
        <w:pStyle w:val="Default"/>
        <w:numPr>
          <w:ilvl w:val="0"/>
          <w:numId w:val="2"/>
        </w:numPr>
        <w:tabs>
          <w:tab w:val="left" w:pos="1134"/>
        </w:tabs>
        <w:spacing w:line="276" w:lineRule="auto"/>
        <w:ind w:left="0" w:firstLine="1134"/>
        <w:jc w:val="both"/>
        <w:rPr>
          <w:color w:val="auto"/>
          <w:sz w:val="28"/>
          <w:szCs w:val="28"/>
        </w:rPr>
      </w:pPr>
      <w:r>
        <w:rPr>
          <w:color w:val="auto"/>
          <w:sz w:val="28"/>
          <w:szCs w:val="28"/>
        </w:rPr>
        <w:t>принцип комплексного подхода.</w:t>
      </w:r>
    </w:p>
    <w:p w:rsidR="00204C69" w:rsidRDefault="00204C69" w:rsidP="00204C69">
      <w:pPr>
        <w:pStyle w:val="Default"/>
        <w:tabs>
          <w:tab w:val="left" w:pos="1134"/>
        </w:tabs>
        <w:spacing w:line="276" w:lineRule="auto"/>
        <w:ind w:firstLine="1134"/>
        <w:jc w:val="both"/>
        <w:rPr>
          <w:b/>
          <w:bCs/>
          <w:color w:val="auto"/>
          <w:sz w:val="32"/>
          <w:szCs w:val="32"/>
        </w:rPr>
      </w:pPr>
    </w:p>
    <w:p w:rsidR="00204C69" w:rsidRDefault="00204C69" w:rsidP="00204C69">
      <w:pPr>
        <w:pStyle w:val="Default"/>
        <w:tabs>
          <w:tab w:val="left" w:pos="1134"/>
        </w:tabs>
        <w:spacing w:line="276" w:lineRule="auto"/>
        <w:ind w:firstLine="1134"/>
        <w:jc w:val="both"/>
        <w:rPr>
          <w:b/>
          <w:bCs/>
          <w:color w:val="auto"/>
          <w:sz w:val="32"/>
          <w:szCs w:val="32"/>
        </w:rPr>
      </w:pPr>
      <w:r>
        <w:rPr>
          <w:b/>
          <w:bCs/>
          <w:color w:val="auto"/>
          <w:sz w:val="32"/>
          <w:szCs w:val="32"/>
        </w:rPr>
        <w:t xml:space="preserve">4. Планируемые результаты </w:t>
      </w:r>
    </w:p>
    <w:p w:rsidR="00204C69" w:rsidRDefault="00204C69" w:rsidP="00204C69">
      <w:pPr>
        <w:pStyle w:val="Default"/>
        <w:tabs>
          <w:tab w:val="left" w:pos="1134"/>
        </w:tabs>
        <w:spacing w:line="276" w:lineRule="auto"/>
        <w:jc w:val="both"/>
        <w:rPr>
          <w:rStyle w:val="af2"/>
          <w:iCs w:val="0"/>
          <w:color w:val="auto"/>
          <w:sz w:val="28"/>
          <w:szCs w:val="28"/>
        </w:rPr>
      </w:pPr>
      <w:r>
        <w:rPr>
          <w:color w:val="auto"/>
          <w:sz w:val="28"/>
          <w:szCs w:val="28"/>
        </w:rPr>
        <w:t xml:space="preserve">               </w:t>
      </w:r>
      <w:r>
        <w:rPr>
          <w:b/>
          <w:i/>
          <w:color w:val="auto"/>
          <w:sz w:val="28"/>
          <w:szCs w:val="28"/>
          <w:lang w:val="ba-RU"/>
        </w:rPr>
        <w:t>Предметные результаты</w:t>
      </w:r>
      <w:r>
        <w:rPr>
          <w:b/>
          <w:bCs/>
          <w:i/>
          <w:iCs/>
          <w:color w:val="auto"/>
          <w:sz w:val="28"/>
          <w:szCs w:val="28"/>
        </w:rPr>
        <w:t xml:space="preserve">: </w:t>
      </w:r>
    </w:p>
    <w:p w:rsidR="00204C69" w:rsidRDefault="00204C69" w:rsidP="00204C69">
      <w:pPr>
        <w:pStyle w:val="Default"/>
        <w:tabs>
          <w:tab w:val="left" w:pos="1134"/>
        </w:tabs>
        <w:spacing w:line="276" w:lineRule="auto"/>
        <w:ind w:firstLine="1134"/>
        <w:jc w:val="both"/>
        <w:rPr>
          <w:rStyle w:val="af2"/>
          <w:i w:val="0"/>
          <w:color w:val="auto"/>
          <w:sz w:val="28"/>
          <w:szCs w:val="28"/>
        </w:rPr>
      </w:pPr>
      <w:proofErr w:type="spellStart"/>
      <w:r>
        <w:rPr>
          <w:rStyle w:val="af2"/>
          <w:b/>
          <w:color w:val="auto"/>
          <w:sz w:val="28"/>
          <w:szCs w:val="28"/>
        </w:rPr>
        <w:t>Аудирование</w:t>
      </w:r>
      <w:proofErr w:type="spellEnd"/>
      <w:r>
        <w:rPr>
          <w:rStyle w:val="af2"/>
          <w:b/>
          <w:color w:val="auto"/>
          <w:sz w:val="28"/>
          <w:szCs w:val="28"/>
        </w:rPr>
        <w:t>.</w:t>
      </w:r>
      <w:r>
        <w:rPr>
          <w:rStyle w:val="af2"/>
          <w:color w:val="auto"/>
          <w:sz w:val="28"/>
          <w:szCs w:val="28"/>
        </w:rPr>
        <w:t xml:space="preserve"> Обладая базовым уровнем, обучающийся понимает распространенные фразы и выражения. Это может быть информация о семье, учебе, местонахождении, внешности. Также понимает адаптированные для своего уровня аудиозаписи, в состоянии уловить основную мысль </w:t>
      </w:r>
      <w:proofErr w:type="spellStart"/>
      <w:r>
        <w:rPr>
          <w:rStyle w:val="af2"/>
          <w:color w:val="auto"/>
          <w:sz w:val="28"/>
          <w:szCs w:val="28"/>
        </w:rPr>
        <w:t>аудиотекста</w:t>
      </w:r>
      <w:proofErr w:type="spellEnd"/>
      <w:r>
        <w:rPr>
          <w:rStyle w:val="af2"/>
          <w:color w:val="auto"/>
          <w:sz w:val="28"/>
          <w:szCs w:val="28"/>
        </w:rPr>
        <w:t>. Речь при этом должна строиться из коротких фраз, без двусмысленностей и сложной лексики, а темп должен быть не слишком быстрым.</w:t>
      </w:r>
    </w:p>
    <w:p w:rsidR="00204C69" w:rsidRDefault="00204C69" w:rsidP="00204C69">
      <w:pPr>
        <w:pStyle w:val="Default"/>
        <w:tabs>
          <w:tab w:val="left" w:pos="1134"/>
        </w:tabs>
        <w:spacing w:line="276" w:lineRule="auto"/>
        <w:ind w:firstLine="1134"/>
        <w:jc w:val="both"/>
        <w:rPr>
          <w:rStyle w:val="af2"/>
          <w:i w:val="0"/>
          <w:color w:val="auto"/>
          <w:sz w:val="28"/>
          <w:szCs w:val="28"/>
        </w:rPr>
      </w:pPr>
      <w:r>
        <w:rPr>
          <w:rStyle w:val="af2"/>
          <w:b/>
          <w:color w:val="auto"/>
          <w:sz w:val="28"/>
          <w:szCs w:val="28"/>
        </w:rPr>
        <w:t>Чтение.</w:t>
      </w:r>
      <w:r>
        <w:rPr>
          <w:rStyle w:val="af2"/>
          <w:color w:val="auto"/>
          <w:sz w:val="28"/>
          <w:szCs w:val="28"/>
        </w:rPr>
        <w:t xml:space="preserve"> Базовый уровень башкирского языка – это уровень, достаточный для понимания коротких простых текстов. Обучающийся без проблем разбирается с меню, вывеской на улице, несложным объявлением или расписанием и легко выделяет интересующую его информацию. Личное письмо с несложной лексикой тоже будет ему по силам. Обучающийся может читать адаптированную литературу – сказки и простые истории. На этом этапе словарь – верный помощник обучающегося.</w:t>
      </w:r>
    </w:p>
    <w:p w:rsidR="00204C69" w:rsidRDefault="00204C69" w:rsidP="00204C69">
      <w:pPr>
        <w:pStyle w:val="Default"/>
        <w:tabs>
          <w:tab w:val="left" w:pos="1134"/>
        </w:tabs>
        <w:spacing w:line="276" w:lineRule="auto"/>
        <w:ind w:firstLine="1134"/>
        <w:jc w:val="both"/>
      </w:pPr>
      <w:r>
        <w:rPr>
          <w:rStyle w:val="af2"/>
          <w:b/>
          <w:color w:val="auto"/>
          <w:sz w:val="28"/>
          <w:szCs w:val="28"/>
        </w:rPr>
        <w:t xml:space="preserve">Письмо. </w:t>
      </w:r>
      <w:r>
        <w:rPr>
          <w:rStyle w:val="af2"/>
          <w:color w:val="auto"/>
          <w:sz w:val="28"/>
          <w:szCs w:val="28"/>
        </w:rPr>
        <w:t>Обучающийся может писать короткие записки, сообщения и простые личные письма. Также он без проблем заполняет анкеты. Необходимо тщательно следить за тем, соблюдает ли обучающийся правильную структуру предложений, крайне важно, чтобы он мог правильно строить предложения на этом уровне. </w:t>
      </w:r>
    </w:p>
    <w:p w:rsidR="00204C69" w:rsidRDefault="00204C69" w:rsidP="00204C69">
      <w:pPr>
        <w:pStyle w:val="Default"/>
        <w:tabs>
          <w:tab w:val="left" w:pos="1134"/>
        </w:tabs>
        <w:spacing w:line="276" w:lineRule="auto"/>
        <w:ind w:firstLine="1134"/>
        <w:jc w:val="both"/>
        <w:rPr>
          <w:rStyle w:val="af2"/>
          <w:i w:val="0"/>
          <w:color w:val="auto"/>
        </w:rPr>
      </w:pPr>
      <w:r>
        <w:rPr>
          <w:rStyle w:val="af2"/>
          <w:b/>
          <w:color w:val="auto"/>
          <w:sz w:val="28"/>
          <w:szCs w:val="28"/>
        </w:rPr>
        <w:t xml:space="preserve">Говорение. </w:t>
      </w:r>
      <w:r>
        <w:rPr>
          <w:rStyle w:val="af2"/>
          <w:color w:val="auto"/>
          <w:sz w:val="28"/>
          <w:szCs w:val="28"/>
        </w:rPr>
        <w:t xml:space="preserve">Обучающийся может представиться, назвать свой возраст, рассказать о семье и своих увлечениях. </w:t>
      </w:r>
      <w:proofErr w:type="spellStart"/>
      <w:r>
        <w:rPr>
          <w:rStyle w:val="af2"/>
          <w:color w:val="auto"/>
          <w:sz w:val="28"/>
          <w:szCs w:val="28"/>
        </w:rPr>
        <w:t>Описываясвой</w:t>
      </w:r>
      <w:proofErr w:type="spellEnd"/>
      <w:r>
        <w:rPr>
          <w:rStyle w:val="af2"/>
          <w:color w:val="auto"/>
          <w:sz w:val="28"/>
          <w:szCs w:val="28"/>
        </w:rPr>
        <w:t xml:space="preserve"> день, обучающийся использует названия дней недели и называет точное время. Он может рассказать о </w:t>
      </w:r>
      <w:r>
        <w:rPr>
          <w:rStyle w:val="af2"/>
          <w:color w:val="auto"/>
          <w:sz w:val="28"/>
          <w:szCs w:val="28"/>
        </w:rPr>
        <w:lastRenderedPageBreak/>
        <w:t>своих планах на лето, сделать покупки в магазине. Обучающийся способен поддержать диалог в простых ситуациях, если тема ему знакома. Как правило, диалоги короткие, и обучающийся больше отвечает на вопросы, чем задает их.</w:t>
      </w:r>
    </w:p>
    <w:p w:rsidR="00204C69" w:rsidRDefault="00204C69" w:rsidP="00204C69">
      <w:pPr>
        <w:shd w:val="clear" w:color="auto" w:fill="FFFFFF"/>
        <w:tabs>
          <w:tab w:val="left" w:pos="1134"/>
        </w:tabs>
        <w:jc w:val="both"/>
        <w:rPr>
          <w:rFonts w:ascii="Times New Roman" w:eastAsia="Times New Roman" w:hAnsi="Times New Roman" w:cs="Times New Roman"/>
          <w:b/>
          <w:lang w:val="ba-RU"/>
        </w:rPr>
      </w:pPr>
      <w:r>
        <w:rPr>
          <w:rFonts w:ascii="Times New Roman" w:eastAsia="Times New Roman" w:hAnsi="Times New Roman" w:cs="Times New Roman"/>
          <w:b/>
          <w:i/>
          <w:iCs/>
          <w:sz w:val="28"/>
          <w:szCs w:val="28"/>
          <w:lang w:val="ba-RU"/>
        </w:rPr>
        <w:t xml:space="preserve">            Личностные результаты:</w:t>
      </w:r>
    </w:p>
    <w:p w:rsidR="00204C69" w:rsidRDefault="00204C69" w:rsidP="00204C69">
      <w:pPr>
        <w:numPr>
          <w:ilvl w:val="0"/>
          <w:numId w:val="4"/>
        </w:numPr>
        <w:shd w:val="clear" w:color="auto" w:fill="FFFFFF"/>
        <w:tabs>
          <w:tab w:val="left" w:pos="1134"/>
        </w:tabs>
        <w:spacing w:line="276" w:lineRule="auto"/>
        <w:ind w:left="0" w:firstLine="1134"/>
        <w:jc w:val="both"/>
        <w:rPr>
          <w:rFonts w:ascii="Times New Roman" w:eastAsia="Times New Roman" w:hAnsi="Times New Roman" w:cs="Times New Roman"/>
          <w:color w:val="7030A0"/>
          <w:sz w:val="28"/>
          <w:szCs w:val="28"/>
          <w:lang w:val="ru-RU"/>
        </w:rPr>
      </w:pPr>
      <w:r>
        <w:rPr>
          <w:rFonts w:ascii="Times New Roman" w:hAnsi="Times New Roman" w:cs="Times New Roman"/>
          <w:sz w:val="28"/>
          <w:szCs w:val="28"/>
          <w:lang w:val="ru-RU"/>
        </w:rPr>
        <w:t xml:space="preserve">1) </w:t>
      </w:r>
      <w:proofErr w:type="spellStart"/>
      <w:r>
        <w:rPr>
          <w:rFonts w:ascii="Times New Roman" w:hAnsi="Times New Roman" w:cs="Times New Roman"/>
          <w:sz w:val="28"/>
          <w:szCs w:val="28"/>
          <w:lang w:val="ru-RU"/>
        </w:rPr>
        <w:t>осознанание</w:t>
      </w:r>
      <w:proofErr w:type="spellEnd"/>
      <w:r>
        <w:rPr>
          <w:rFonts w:ascii="Times New Roman" w:hAnsi="Times New Roman" w:cs="Times New Roman"/>
          <w:sz w:val="28"/>
          <w:szCs w:val="28"/>
          <w:lang w:val="ru-RU"/>
        </w:rPr>
        <w:t xml:space="preserve"> обучающимися российской гражданской идентичности, патриотизма, чувства ответственности перед Родиной, гордости за свой край, свою республику;</w:t>
      </w:r>
    </w:p>
    <w:p w:rsidR="00204C69" w:rsidRDefault="00204C69" w:rsidP="00204C69">
      <w:pPr>
        <w:numPr>
          <w:ilvl w:val="0"/>
          <w:numId w:val="4"/>
        </w:numPr>
        <w:shd w:val="clear" w:color="auto" w:fill="FFFFFF"/>
        <w:tabs>
          <w:tab w:val="left" w:pos="1134"/>
        </w:tabs>
        <w:spacing w:line="276" w:lineRule="auto"/>
        <w:ind w:left="0" w:firstLine="1134"/>
        <w:jc w:val="both"/>
        <w:rPr>
          <w:rFonts w:ascii="Times New Roman" w:eastAsia="Times New Roman" w:hAnsi="Times New Roman" w:cs="Times New Roman"/>
          <w:color w:val="7030A0"/>
          <w:sz w:val="28"/>
          <w:szCs w:val="28"/>
          <w:lang w:val="ru-RU"/>
        </w:rPr>
      </w:pPr>
      <w:r>
        <w:rPr>
          <w:rFonts w:ascii="Times New Roman" w:hAnsi="Times New Roman" w:cs="Times New Roman"/>
          <w:sz w:val="28"/>
          <w:szCs w:val="28"/>
          <w:lang w:val="ru-RU"/>
        </w:rPr>
        <w:t xml:space="preserve">2) осознание своего места в поликультурном мире, </w:t>
      </w:r>
      <w:proofErr w:type="spellStart"/>
      <w:r>
        <w:rPr>
          <w:rFonts w:ascii="Times New Roman" w:hAnsi="Times New Roman" w:cs="Times New Roman"/>
          <w:sz w:val="28"/>
          <w:szCs w:val="28"/>
          <w:lang w:val="ru-RU"/>
        </w:rPr>
        <w:t>сформированность</w:t>
      </w:r>
      <w:proofErr w:type="spellEnd"/>
      <w:r>
        <w:rPr>
          <w:rFonts w:ascii="Times New Roman" w:hAnsi="Times New Roman" w:cs="Times New Roman"/>
          <w:sz w:val="28"/>
          <w:szCs w:val="28"/>
          <w:lang w:val="ru-RU"/>
        </w:rPr>
        <w:t xml:space="preserve"> мировоззрения, основанного на диалоге </w:t>
      </w:r>
      <w:proofErr w:type="gramStart"/>
      <w:r>
        <w:rPr>
          <w:rFonts w:ascii="Times New Roman" w:hAnsi="Times New Roman" w:cs="Times New Roman"/>
          <w:sz w:val="28"/>
          <w:szCs w:val="28"/>
          <w:lang w:val="ru-RU"/>
        </w:rPr>
        <w:t>культур,;</w:t>
      </w:r>
      <w:proofErr w:type="gramEnd"/>
      <w:r>
        <w:rPr>
          <w:rFonts w:ascii="Times New Roman" w:hAnsi="Times New Roman" w:cs="Times New Roman"/>
          <w:sz w:val="28"/>
          <w:szCs w:val="28"/>
          <w:lang w:val="ru-RU"/>
        </w:rPr>
        <w:t xml:space="preserve"> </w:t>
      </w:r>
    </w:p>
    <w:p w:rsidR="00204C69" w:rsidRDefault="00204C69" w:rsidP="00204C69">
      <w:pPr>
        <w:numPr>
          <w:ilvl w:val="0"/>
          <w:numId w:val="4"/>
        </w:numPr>
        <w:shd w:val="clear" w:color="auto" w:fill="FFFFFF"/>
        <w:tabs>
          <w:tab w:val="left" w:pos="1134"/>
        </w:tabs>
        <w:spacing w:line="276" w:lineRule="auto"/>
        <w:ind w:left="0" w:firstLine="1134"/>
        <w:jc w:val="both"/>
        <w:rPr>
          <w:rFonts w:ascii="Times New Roman" w:eastAsia="Times New Roman" w:hAnsi="Times New Roman" w:cs="Times New Roman"/>
          <w:color w:val="7030A0"/>
          <w:sz w:val="28"/>
          <w:szCs w:val="28"/>
          <w:lang w:val="ru-RU"/>
        </w:rPr>
      </w:pPr>
      <w:r>
        <w:rPr>
          <w:rFonts w:ascii="Times New Roman" w:hAnsi="Times New Roman" w:cs="Times New Roman"/>
          <w:sz w:val="28"/>
          <w:szCs w:val="28"/>
          <w:lang w:val="ru-RU"/>
        </w:rPr>
        <w:t xml:space="preserve">3) воспитание толерантного сознания и поведения в поликультурном мире, готовность и способность вести диалог с другими людьми, достигать в нем взаимопонимания, способность противостоять идеологии экстремизма, национализма, ксенофобии; </w:t>
      </w:r>
    </w:p>
    <w:p w:rsidR="00204C69" w:rsidRDefault="00204C69" w:rsidP="00204C69">
      <w:pPr>
        <w:numPr>
          <w:ilvl w:val="0"/>
          <w:numId w:val="4"/>
        </w:numPr>
        <w:shd w:val="clear" w:color="auto" w:fill="FFFFFF"/>
        <w:tabs>
          <w:tab w:val="left" w:pos="1134"/>
        </w:tabs>
        <w:spacing w:line="276" w:lineRule="auto"/>
        <w:ind w:left="0" w:firstLine="1134"/>
        <w:jc w:val="both"/>
        <w:rPr>
          <w:rFonts w:ascii="Times New Roman" w:eastAsia="Times New Roman" w:hAnsi="Times New Roman" w:cs="Times New Roman"/>
          <w:color w:val="7030A0"/>
          <w:sz w:val="28"/>
          <w:szCs w:val="28"/>
          <w:lang w:val="ru-RU"/>
        </w:rPr>
      </w:pPr>
      <w:r>
        <w:rPr>
          <w:rFonts w:ascii="Times New Roman" w:hAnsi="Times New Roman" w:cs="Times New Roman"/>
          <w:sz w:val="28"/>
          <w:szCs w:val="28"/>
          <w:lang w:val="ru-RU"/>
        </w:rPr>
        <w:t>4) развитие навыков сотрудничества со сверстниками в образовательной, общественно полезной, учебно-исследовательской, проектной и других видах деятельности;</w:t>
      </w:r>
    </w:p>
    <w:p w:rsidR="00204C69" w:rsidRDefault="00204C69" w:rsidP="00204C69">
      <w:pPr>
        <w:numPr>
          <w:ilvl w:val="0"/>
          <w:numId w:val="4"/>
        </w:numPr>
        <w:shd w:val="clear" w:color="auto" w:fill="FFFFFF"/>
        <w:tabs>
          <w:tab w:val="left" w:pos="1134"/>
        </w:tabs>
        <w:spacing w:line="276" w:lineRule="auto"/>
        <w:ind w:left="0" w:firstLine="1134"/>
        <w:jc w:val="both"/>
        <w:rPr>
          <w:rFonts w:ascii="Times New Roman" w:eastAsia="Times New Roman" w:hAnsi="Times New Roman" w:cs="Times New Roman"/>
          <w:color w:val="7030A0"/>
          <w:sz w:val="28"/>
          <w:szCs w:val="28"/>
          <w:lang w:val="ru-RU"/>
        </w:rPr>
      </w:pPr>
      <w:r>
        <w:rPr>
          <w:rFonts w:ascii="Times New Roman" w:hAnsi="Times New Roman" w:cs="Times New Roman"/>
          <w:sz w:val="28"/>
          <w:szCs w:val="28"/>
          <w:lang w:val="ru-RU"/>
        </w:rPr>
        <w:t xml:space="preserve"> 5) воспитание нравственного сознания и поведения на основе усвоения общечеловеческих ценностей;</w:t>
      </w:r>
    </w:p>
    <w:p w:rsidR="00204C69" w:rsidRDefault="00204C69" w:rsidP="00204C69">
      <w:pPr>
        <w:numPr>
          <w:ilvl w:val="0"/>
          <w:numId w:val="4"/>
        </w:numPr>
        <w:shd w:val="clear" w:color="auto" w:fill="FFFFFF"/>
        <w:tabs>
          <w:tab w:val="left" w:pos="1134"/>
        </w:tabs>
        <w:spacing w:line="276" w:lineRule="auto"/>
        <w:ind w:left="0" w:firstLine="1134"/>
        <w:jc w:val="both"/>
        <w:rPr>
          <w:rFonts w:ascii="Times New Roman" w:eastAsia="Times New Roman" w:hAnsi="Times New Roman" w:cs="Times New Roman"/>
          <w:color w:val="7030A0"/>
          <w:sz w:val="28"/>
          <w:szCs w:val="28"/>
          <w:lang w:val="ru-RU"/>
        </w:rPr>
      </w:pPr>
      <w:r>
        <w:rPr>
          <w:rFonts w:ascii="Times New Roman" w:hAnsi="Times New Roman" w:cs="Times New Roman"/>
          <w:sz w:val="28"/>
          <w:szCs w:val="28"/>
          <w:lang w:val="ru-RU"/>
        </w:rPr>
        <w:t xml:space="preserve"> 6) готовность и способность к образованию, в том числе самообразованию.</w:t>
      </w:r>
    </w:p>
    <w:p w:rsidR="00204C69" w:rsidRDefault="00204C69" w:rsidP="00204C69">
      <w:pPr>
        <w:pStyle w:val="Default"/>
        <w:tabs>
          <w:tab w:val="left" w:pos="567"/>
          <w:tab w:val="left" w:pos="1134"/>
        </w:tabs>
        <w:spacing w:line="276" w:lineRule="auto"/>
        <w:jc w:val="both"/>
        <w:rPr>
          <w:b/>
          <w:i/>
          <w:color w:val="auto"/>
          <w:sz w:val="28"/>
          <w:szCs w:val="28"/>
          <w:lang w:val="ba-RU"/>
        </w:rPr>
      </w:pPr>
      <w:r>
        <w:rPr>
          <w:color w:val="7030A0"/>
          <w:sz w:val="28"/>
          <w:szCs w:val="28"/>
          <w:lang w:val="ba-RU"/>
        </w:rPr>
        <w:t xml:space="preserve">          </w:t>
      </w:r>
      <w:r>
        <w:rPr>
          <w:b/>
          <w:i/>
          <w:color w:val="auto"/>
          <w:sz w:val="28"/>
          <w:szCs w:val="28"/>
          <w:lang w:val="ba-RU"/>
        </w:rPr>
        <w:t>Метапредметные:</w:t>
      </w:r>
    </w:p>
    <w:p w:rsidR="00204C69" w:rsidRDefault="00204C69" w:rsidP="00204C69">
      <w:pPr>
        <w:widowControl w:val="0"/>
        <w:shd w:val="clear" w:color="auto" w:fill="FFFFFF"/>
        <w:tabs>
          <w:tab w:val="left" w:pos="0"/>
        </w:tabs>
        <w:autoSpaceDE w:val="0"/>
        <w:autoSpaceDN w:val="0"/>
        <w:adjustRightInd w:val="0"/>
        <w:ind w:firstLine="1134"/>
        <w:jc w:val="both"/>
        <w:rPr>
          <w:rFonts w:ascii="Times New Roman" w:hAnsi="Times New Roman" w:cs="Times New Roman"/>
          <w:i/>
          <w:sz w:val="28"/>
          <w:szCs w:val="28"/>
          <w:lang w:val="ru-RU"/>
        </w:rPr>
      </w:pPr>
      <w:r>
        <w:rPr>
          <w:rFonts w:ascii="Times New Roman" w:hAnsi="Times New Roman" w:cs="Times New Roman"/>
          <w:i/>
          <w:sz w:val="28"/>
          <w:szCs w:val="28"/>
          <w:lang w:val="ru-RU"/>
        </w:rPr>
        <w:t>Коммуникативные:</w:t>
      </w:r>
    </w:p>
    <w:p w:rsidR="00204C69" w:rsidRDefault="00204C69" w:rsidP="00204C69">
      <w:pPr>
        <w:widowControl w:val="0"/>
        <w:shd w:val="clear" w:color="auto" w:fill="FFFFFF"/>
        <w:tabs>
          <w:tab w:val="left" w:pos="0"/>
        </w:tabs>
        <w:autoSpaceDE w:val="0"/>
        <w:autoSpaceDN w:val="0"/>
        <w:adjustRightInd w:val="0"/>
        <w:ind w:firstLine="113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204C69" w:rsidRDefault="00204C69" w:rsidP="00204C69">
      <w:pPr>
        <w:widowControl w:val="0"/>
        <w:shd w:val="clear" w:color="auto" w:fill="FFFFFF"/>
        <w:tabs>
          <w:tab w:val="left" w:pos="0"/>
        </w:tabs>
        <w:autoSpaceDE w:val="0"/>
        <w:autoSpaceDN w:val="0"/>
        <w:adjustRightInd w:val="0"/>
        <w:ind w:firstLine="113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204C69" w:rsidRDefault="00204C69" w:rsidP="00204C69">
      <w:pPr>
        <w:widowControl w:val="0"/>
        <w:shd w:val="clear" w:color="auto" w:fill="FFFFFF"/>
        <w:tabs>
          <w:tab w:val="left" w:pos="0"/>
        </w:tabs>
        <w:autoSpaceDE w:val="0"/>
        <w:autoSpaceDN w:val="0"/>
        <w:adjustRightInd w:val="0"/>
        <w:ind w:firstLine="113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владение языковыми средствами - умение ясно, логично и точно излагать свою точку зрения, использовать адекватные языковые средства; </w:t>
      </w:r>
      <w:r>
        <w:rPr>
          <w:rFonts w:ascii="Times New Roman" w:hAnsi="Times New Roman" w:cs="Times New Roman"/>
          <w:i/>
          <w:sz w:val="28"/>
          <w:szCs w:val="28"/>
          <w:lang w:val="ru-RU"/>
        </w:rPr>
        <w:t>Познавательные:</w:t>
      </w:r>
    </w:p>
    <w:p w:rsidR="00204C69" w:rsidRDefault="00204C69" w:rsidP="00204C69">
      <w:pPr>
        <w:widowControl w:val="0"/>
        <w:shd w:val="clear" w:color="auto" w:fill="FFFFFF"/>
        <w:tabs>
          <w:tab w:val="left" w:pos="0"/>
        </w:tabs>
        <w:autoSpaceDE w:val="0"/>
        <w:autoSpaceDN w:val="0"/>
        <w:adjustRightInd w:val="0"/>
        <w:ind w:firstLine="1134"/>
        <w:jc w:val="both"/>
        <w:rPr>
          <w:rFonts w:ascii="Times New Roman" w:hAnsi="Times New Roman" w:cs="Times New Roman"/>
          <w:sz w:val="28"/>
          <w:szCs w:val="28"/>
          <w:lang w:val="ru-RU"/>
        </w:rPr>
      </w:pPr>
      <w:r>
        <w:rPr>
          <w:rFonts w:ascii="Times New Roman" w:hAnsi="Times New Roman" w:cs="Times New Roman"/>
          <w:sz w:val="28"/>
          <w:szCs w:val="28"/>
          <w:lang w:val="ru-RU"/>
        </w:rPr>
        <w:t>1)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04C69" w:rsidRDefault="00204C69" w:rsidP="00204C69">
      <w:pPr>
        <w:widowControl w:val="0"/>
        <w:shd w:val="clear" w:color="auto" w:fill="FFFFFF"/>
        <w:tabs>
          <w:tab w:val="left" w:pos="0"/>
        </w:tabs>
        <w:autoSpaceDE w:val="0"/>
        <w:autoSpaceDN w:val="0"/>
        <w:adjustRightInd w:val="0"/>
        <w:ind w:firstLine="1134"/>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2)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204C69" w:rsidRDefault="00204C69" w:rsidP="00204C69">
      <w:pPr>
        <w:widowControl w:val="0"/>
        <w:shd w:val="clear" w:color="auto" w:fill="FFFFFF"/>
        <w:tabs>
          <w:tab w:val="left" w:pos="0"/>
        </w:tabs>
        <w:autoSpaceDE w:val="0"/>
        <w:autoSpaceDN w:val="0"/>
        <w:adjustRightInd w:val="0"/>
        <w:ind w:firstLine="1134"/>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Регулятивные: </w:t>
      </w:r>
    </w:p>
    <w:p w:rsidR="00204C69" w:rsidRDefault="00204C69" w:rsidP="00204C69">
      <w:pPr>
        <w:widowControl w:val="0"/>
        <w:shd w:val="clear" w:color="auto" w:fill="FFFFFF"/>
        <w:tabs>
          <w:tab w:val="left" w:pos="0"/>
        </w:tabs>
        <w:autoSpaceDE w:val="0"/>
        <w:autoSpaceDN w:val="0"/>
        <w:adjustRightInd w:val="0"/>
        <w:ind w:firstLine="113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204C69" w:rsidRDefault="00204C69" w:rsidP="00204C69">
      <w:pPr>
        <w:widowControl w:val="0"/>
        <w:shd w:val="clear" w:color="auto" w:fill="FFFFFF"/>
        <w:tabs>
          <w:tab w:val="left" w:pos="0"/>
        </w:tabs>
        <w:autoSpaceDE w:val="0"/>
        <w:autoSpaceDN w:val="0"/>
        <w:adjustRightInd w:val="0"/>
        <w:ind w:firstLine="113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04C69" w:rsidRDefault="00204C69" w:rsidP="00204C69">
      <w:pPr>
        <w:widowControl w:val="0"/>
        <w:shd w:val="clear" w:color="auto" w:fill="FFFFFF"/>
        <w:tabs>
          <w:tab w:val="left" w:pos="0"/>
        </w:tabs>
        <w:autoSpaceDE w:val="0"/>
        <w:autoSpaceDN w:val="0"/>
        <w:adjustRightInd w:val="0"/>
        <w:ind w:firstLine="1134"/>
        <w:jc w:val="both"/>
        <w:rPr>
          <w:rFonts w:ascii="Times New Roman" w:hAnsi="Times New Roman" w:cs="Times New Roman"/>
          <w:sz w:val="28"/>
          <w:szCs w:val="28"/>
          <w:lang w:val="ba-RU"/>
        </w:rPr>
      </w:pPr>
      <w:r>
        <w:rPr>
          <w:rFonts w:ascii="Times New Roman" w:hAnsi="Times New Roman" w:cs="Times New Roman"/>
          <w:sz w:val="28"/>
          <w:szCs w:val="28"/>
          <w:lang w:val="ru-RU"/>
        </w:rPr>
        <w:t>3) умение самостоятельно оценивать и принимать решения, определяющие стратегию поведения, с учетом гражданских и нравственных ценностей</w:t>
      </w:r>
      <w:r>
        <w:rPr>
          <w:rFonts w:ascii="Times New Roman" w:hAnsi="Times New Roman" w:cs="Times New Roman"/>
          <w:sz w:val="28"/>
          <w:szCs w:val="28"/>
          <w:lang w:val="ba-RU"/>
        </w:rPr>
        <w:t>.</w:t>
      </w:r>
    </w:p>
    <w:p w:rsidR="00204C69" w:rsidRDefault="00204C69" w:rsidP="00204C69">
      <w:pPr>
        <w:rPr>
          <w:rFonts w:ascii="Times New Roman" w:hAnsi="Times New Roman" w:cs="Times New Roman"/>
          <w:sz w:val="28"/>
          <w:szCs w:val="28"/>
          <w:lang w:val="ba-RU"/>
        </w:rPr>
      </w:pPr>
    </w:p>
    <w:p w:rsidR="00204C69" w:rsidRDefault="00204C69" w:rsidP="00204C69">
      <w:pPr>
        <w:rPr>
          <w:rFonts w:ascii="Times New Roman" w:hAnsi="Times New Roman" w:cs="Times New Roman"/>
          <w:b/>
          <w:sz w:val="32"/>
          <w:szCs w:val="32"/>
        </w:rPr>
      </w:pPr>
      <w:r>
        <w:rPr>
          <w:rFonts w:ascii="Times New Roman" w:hAnsi="Times New Roman" w:cs="Times New Roman"/>
          <w:b/>
          <w:sz w:val="32"/>
          <w:szCs w:val="32"/>
          <w:lang w:val="ba-RU"/>
        </w:rPr>
        <w:t xml:space="preserve">            5. Календарный </w:t>
      </w:r>
      <w:proofErr w:type="spellStart"/>
      <w:r>
        <w:rPr>
          <w:rFonts w:ascii="Times New Roman" w:hAnsi="Times New Roman" w:cs="Times New Roman"/>
          <w:b/>
          <w:sz w:val="32"/>
          <w:szCs w:val="32"/>
        </w:rPr>
        <w:t>учебный</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график</w:t>
      </w:r>
      <w:proofErr w:type="spellEnd"/>
    </w:p>
    <w:p w:rsidR="00204C69" w:rsidRDefault="00204C69" w:rsidP="00204C69">
      <w:pPr>
        <w:rPr>
          <w:rFonts w:ascii="Times New Roman" w:hAnsi="Times New Roman" w:cs="Times New Roman"/>
          <w:b/>
          <w:sz w:val="32"/>
          <w:szCs w:val="32"/>
        </w:rPr>
      </w:pPr>
    </w:p>
    <w:tbl>
      <w:tblPr>
        <w:tblStyle w:val="af3"/>
        <w:tblW w:w="0" w:type="auto"/>
        <w:tblInd w:w="0" w:type="dxa"/>
        <w:tblLook w:val="04A0" w:firstRow="1" w:lastRow="0" w:firstColumn="1" w:lastColumn="0" w:noHBand="0" w:noVBand="1"/>
      </w:tblPr>
      <w:tblGrid>
        <w:gridCol w:w="534"/>
        <w:gridCol w:w="9780"/>
        <w:gridCol w:w="1001"/>
        <w:gridCol w:w="989"/>
        <w:gridCol w:w="1696"/>
      </w:tblGrid>
      <w:tr w:rsidR="00204C69" w:rsidTr="00204C69">
        <w:trPr>
          <w:trHeight w:val="644"/>
        </w:trPr>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b/>
                <w:sz w:val="28"/>
                <w:szCs w:val="28"/>
                <w:lang w:val="ba-RU"/>
              </w:rPr>
            </w:pPr>
            <w:r>
              <w:rPr>
                <w:b/>
                <w:sz w:val="28"/>
                <w:szCs w:val="28"/>
                <w:lang w:val="ba-RU"/>
              </w:rPr>
              <w:t>№</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b/>
                <w:sz w:val="28"/>
                <w:szCs w:val="28"/>
                <w:lang w:val="ba-RU"/>
              </w:rPr>
            </w:pPr>
            <w:r>
              <w:rPr>
                <w:b/>
                <w:sz w:val="28"/>
                <w:szCs w:val="28"/>
                <w:lang w:val="ba-RU"/>
              </w:rPr>
              <w:t>Тема</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b/>
                <w:sz w:val="28"/>
                <w:szCs w:val="28"/>
                <w:lang w:val="ba-RU"/>
              </w:rPr>
            </w:pPr>
            <w:r>
              <w:rPr>
                <w:b/>
                <w:sz w:val="28"/>
                <w:szCs w:val="28"/>
                <w:lang w:val="ba-RU"/>
              </w:rPr>
              <w:t>Всего</w:t>
            </w:r>
          </w:p>
          <w:p w:rsidR="00204C69" w:rsidRDefault="00204C69">
            <w:pPr>
              <w:rPr>
                <w:b/>
                <w:sz w:val="28"/>
                <w:szCs w:val="28"/>
                <w:lang w:val="ba-RU"/>
              </w:rPr>
            </w:pPr>
            <w:r>
              <w:rPr>
                <w:b/>
                <w:sz w:val="28"/>
                <w:szCs w:val="28"/>
                <w:lang w:val="ba-RU"/>
              </w:rPr>
              <w:t>часов</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b/>
                <w:sz w:val="28"/>
                <w:szCs w:val="28"/>
                <w:lang w:val="ba-RU"/>
              </w:rPr>
            </w:pPr>
            <w:r>
              <w:rPr>
                <w:b/>
                <w:sz w:val="28"/>
                <w:szCs w:val="28"/>
                <w:lang w:val="ba-RU"/>
              </w:rPr>
              <w:t>Теор.</w:t>
            </w:r>
          </w:p>
          <w:p w:rsidR="00204C69" w:rsidRDefault="00204C69">
            <w:pPr>
              <w:rPr>
                <w:b/>
                <w:sz w:val="28"/>
                <w:szCs w:val="28"/>
                <w:lang w:val="ba-RU"/>
              </w:rPr>
            </w:pPr>
            <w:r>
              <w:rPr>
                <w:b/>
                <w:sz w:val="28"/>
                <w:szCs w:val="28"/>
                <w:lang w:val="ba-RU"/>
              </w:rPr>
              <w:t>занят.</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b/>
                <w:sz w:val="28"/>
                <w:szCs w:val="28"/>
                <w:lang w:val="ba-RU"/>
              </w:rPr>
            </w:pPr>
            <w:r>
              <w:rPr>
                <w:b/>
                <w:sz w:val="28"/>
                <w:szCs w:val="28"/>
                <w:lang w:val="ba-RU"/>
              </w:rPr>
              <w:t>Практич.</w:t>
            </w:r>
          </w:p>
          <w:p w:rsidR="00204C69" w:rsidRDefault="00204C69">
            <w:pPr>
              <w:rPr>
                <w:b/>
                <w:sz w:val="28"/>
                <w:szCs w:val="28"/>
                <w:lang w:val="ba-RU"/>
              </w:rPr>
            </w:pPr>
            <w:r>
              <w:rPr>
                <w:b/>
                <w:sz w:val="28"/>
                <w:szCs w:val="28"/>
                <w:lang w:val="ba-RU"/>
              </w:rPr>
              <w:t>занятия</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Таныш булайыҡ. Сәләмләү. Башҡорт теленең үҙенсәлекле өндәре.</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rPr>
          <w:trHeight w:val="453"/>
        </w:trPr>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2</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Рәхмәт һүҙҙәре. Телмәр этикеты. Интонация.</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rPr>
          <w:trHeight w:val="424"/>
        </w:trPr>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3</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Туғанлыҡ терминдары. Зат алмаштары. Эйәлек алмаштары.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4</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i/>
                <w:sz w:val="28"/>
                <w:szCs w:val="28"/>
              </w:rPr>
            </w:pPr>
            <w:r>
              <w:rPr>
                <w:i/>
                <w:sz w:val="28"/>
                <w:szCs w:val="28"/>
                <w:lang w:val="ba-RU"/>
              </w:rPr>
              <w:t>Кем? нимә? нисек? кемдең? кемдеке?</w:t>
            </w:r>
            <w:r>
              <w:rPr>
                <w:sz w:val="28"/>
                <w:szCs w:val="28"/>
                <w:lang w:val="ba-RU"/>
              </w:rPr>
              <w:t xml:space="preserve"> һорауҙары менән һөйләмдәр төҙөү.</w:t>
            </w:r>
            <w:r>
              <w:rPr>
                <w:i/>
                <w:sz w:val="28"/>
                <w:szCs w:val="28"/>
                <w:lang w:val="ba-RU"/>
              </w:rPr>
              <w:t xml:space="preserve"> </w:t>
            </w:r>
          </w:p>
          <w:p w:rsidR="00204C69" w:rsidRDefault="00204C69">
            <w:pPr>
              <w:rPr>
                <w:sz w:val="28"/>
                <w:szCs w:val="28"/>
                <w:lang w:val="ba-RU"/>
              </w:rPr>
            </w:pPr>
            <w:r>
              <w:rPr>
                <w:i/>
                <w:sz w:val="28"/>
                <w:szCs w:val="28"/>
                <w:lang w:val="ba-RU"/>
              </w:rPr>
              <w:t>-мы, -ме, -мо, - мө</w:t>
            </w:r>
            <w:r>
              <w:rPr>
                <w:sz w:val="28"/>
                <w:szCs w:val="28"/>
                <w:lang w:val="ba-RU"/>
              </w:rPr>
              <w:t xml:space="preserve"> һорау киҫәксәләре. Эйе, юҡ, түгел модаль һүҙҙәрен ҡулланып һөйләмдәр төҙөү.</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5</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 xml:space="preserve">10 ға тиклем һандар һәм цифралар. </w:t>
            </w:r>
            <w:r>
              <w:rPr>
                <w:i/>
                <w:sz w:val="28"/>
                <w:szCs w:val="28"/>
                <w:lang w:val="ba-RU"/>
              </w:rPr>
              <w:t xml:space="preserve">Нисә? күпме? </w:t>
            </w:r>
            <w:r>
              <w:rPr>
                <w:sz w:val="28"/>
                <w:szCs w:val="28"/>
                <w:lang w:val="ba-RU"/>
              </w:rPr>
              <w:t xml:space="preserve">һорауҙары. </w:t>
            </w:r>
          </w:p>
          <w:p w:rsidR="00204C69" w:rsidRDefault="00204C69">
            <w:pPr>
              <w:rPr>
                <w:sz w:val="28"/>
                <w:szCs w:val="28"/>
                <w:lang w:val="ba-RU"/>
              </w:rPr>
            </w:pPr>
            <w:r>
              <w:rPr>
                <w:sz w:val="28"/>
                <w:szCs w:val="28"/>
                <w:lang w:val="ba-RU"/>
              </w:rPr>
              <w:t>Һиңә нисә йәш? Сәғәт нисә? һорауҙары.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rPr>
          <w:trHeight w:val="73"/>
        </w:trPr>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lastRenderedPageBreak/>
              <w:t>6</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Тиҫтә һәм йөҙ эсендә һанау.</w:t>
            </w:r>
            <w:r>
              <w:rPr>
                <w:i/>
                <w:sz w:val="28"/>
                <w:szCs w:val="28"/>
                <w:lang w:val="ba-RU"/>
              </w:rPr>
              <w:t xml:space="preserve"> Ҡасан? Нисәлә? Нисәгә тиклем? Нисәнән алып? Ҡайһы ваҡытта?</w:t>
            </w:r>
            <w:r>
              <w:rPr>
                <w:sz w:val="28"/>
                <w:szCs w:val="28"/>
                <w:lang w:val="ba-RU"/>
              </w:rPr>
              <w:t xml:space="preserve"> һорауҙары. Аҙна көндәре.  </w:t>
            </w:r>
            <w:r>
              <w:rPr>
                <w:i/>
                <w:sz w:val="28"/>
                <w:szCs w:val="28"/>
                <w:lang w:val="ba-RU"/>
              </w:rPr>
              <w:t>Тиклем, һуң</w:t>
            </w:r>
            <w:r>
              <w:rPr>
                <w:sz w:val="28"/>
                <w:szCs w:val="28"/>
                <w:lang w:val="ba-RU"/>
              </w:rPr>
              <w:t xml:space="preserve"> бәйләүестәре менән һөйләмдәр төҙөү.</w:t>
            </w:r>
          </w:p>
        </w:tc>
        <w:tc>
          <w:tcPr>
            <w:tcW w:w="1001" w:type="dxa"/>
            <w:tcBorders>
              <w:top w:val="single" w:sz="4" w:space="0" w:color="auto"/>
              <w:left w:val="single" w:sz="4" w:space="0" w:color="auto"/>
              <w:bottom w:val="single" w:sz="4" w:space="0" w:color="auto"/>
              <w:right w:val="single" w:sz="4" w:space="0" w:color="auto"/>
            </w:tcBorders>
          </w:tcPr>
          <w:p w:rsidR="00204C69" w:rsidRDefault="00204C69">
            <w:pPr>
              <w:rPr>
                <w:sz w:val="28"/>
                <w:szCs w:val="28"/>
                <w:lang w:val="ba-RU"/>
              </w:rPr>
            </w:pPr>
            <w:r>
              <w:rPr>
                <w:sz w:val="28"/>
                <w:szCs w:val="28"/>
                <w:lang w:val="ba-RU"/>
              </w:rPr>
              <w:t>1</w:t>
            </w:r>
          </w:p>
          <w:p w:rsidR="00204C69" w:rsidRDefault="00204C69">
            <w:pPr>
              <w:rPr>
                <w:sz w:val="28"/>
                <w:szCs w:val="28"/>
                <w:lang w:val="ba-RU"/>
              </w:rPr>
            </w:pP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7</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i/>
                <w:sz w:val="28"/>
                <w:szCs w:val="28"/>
                <w:lang w:val="ba-RU"/>
              </w:rPr>
            </w:pPr>
            <w:r>
              <w:rPr>
                <w:i/>
                <w:sz w:val="28"/>
                <w:szCs w:val="28"/>
                <w:lang w:val="ba-RU"/>
              </w:rPr>
              <w:t>Иртә, төш, кис</w:t>
            </w:r>
            <w:r>
              <w:rPr>
                <w:sz w:val="28"/>
                <w:szCs w:val="28"/>
                <w:lang w:val="ba-RU"/>
              </w:rPr>
              <w:t xml:space="preserve"> төшөнсәләре.</w:t>
            </w:r>
            <w:r>
              <w:rPr>
                <w:i/>
                <w:sz w:val="28"/>
                <w:szCs w:val="28"/>
                <w:lang w:val="ba-RU"/>
              </w:rPr>
              <w:t xml:space="preserve"> Ни эшләһәң?</w:t>
            </w:r>
            <w:r>
              <w:rPr>
                <w:sz w:val="28"/>
                <w:szCs w:val="28"/>
                <w:lang w:val="ba-RU"/>
              </w:rPr>
              <w:t xml:space="preserve">  һорауы. Шарт һөйкәлеше ҡылымы.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8</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Минең көн тәртибем.</w:t>
            </w:r>
            <w:r>
              <w:rPr>
                <w:i/>
                <w:sz w:val="28"/>
                <w:szCs w:val="28"/>
                <w:lang w:val="ba-RU"/>
              </w:rPr>
              <w:t xml:space="preserve"> Ни ваҡытта? Ҡайһы ерҙә?</w:t>
            </w:r>
            <w:r>
              <w:rPr>
                <w:sz w:val="28"/>
                <w:szCs w:val="28"/>
                <w:lang w:val="ba-RU"/>
              </w:rPr>
              <w:t xml:space="preserve"> һорауҙары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9</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Был минең бүлмәм.</w:t>
            </w:r>
            <w:r>
              <w:rPr>
                <w:i/>
                <w:sz w:val="28"/>
                <w:szCs w:val="28"/>
                <w:lang w:val="ba-RU"/>
              </w:rPr>
              <w:t xml:space="preserve"> Артында, алдында, янында, эргәһендә, өҫтөндә, аҫтында, ситендә, эсендә, тышында</w:t>
            </w:r>
            <w:r>
              <w:rPr>
                <w:sz w:val="28"/>
                <w:szCs w:val="28"/>
                <w:lang w:val="ba-RU"/>
              </w:rPr>
              <w:t xml:space="preserve"> бәйләүестәре менән һөйләмдәр төҙөү</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10</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i/>
                <w:sz w:val="28"/>
                <w:szCs w:val="28"/>
                <w:lang w:val="ba-RU"/>
              </w:rPr>
              <w:t>Ҡайҙан? Ҡайһы яҡтан?</w:t>
            </w:r>
            <w:r>
              <w:rPr>
                <w:sz w:val="28"/>
                <w:szCs w:val="28"/>
                <w:lang w:val="ba-RU"/>
              </w:rPr>
              <w:t xml:space="preserve"> һорауҙары. Һин ҡайҙа йәшәйһең?</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11</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 xml:space="preserve"> Яңғыҙлыҡ һәм уртаҡлыҡ исемдәр. Был минең ауыл. Был минең ҡала.</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12</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Исемдәрҙең һан менән үҙгәреше. Минең дуҫым. Минең әхирәтем.</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13</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 xml:space="preserve">Ябай һөйләм. </w:t>
            </w:r>
            <w:r>
              <w:rPr>
                <w:i/>
                <w:sz w:val="28"/>
                <w:szCs w:val="28"/>
                <w:lang w:val="ba-RU"/>
              </w:rPr>
              <w:t>Мин кем булам?</w:t>
            </w:r>
            <w:r>
              <w:rPr>
                <w:sz w:val="28"/>
                <w:szCs w:val="28"/>
                <w:lang w:val="ba-RU"/>
              </w:rPr>
              <w:t xml:space="preserve"> Миңә оҡшаған һөнәр (профессия)</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rPr>
            </w:pPr>
            <w:r>
              <w:rPr>
                <w:sz w:val="28"/>
                <w:szCs w:val="28"/>
              </w:rPr>
              <w:t>14</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 xml:space="preserve">Киләсәк заман ҡылымдары. </w:t>
            </w:r>
            <w:r>
              <w:rPr>
                <w:i/>
                <w:sz w:val="28"/>
                <w:szCs w:val="28"/>
                <w:lang w:val="ba-RU"/>
              </w:rPr>
              <w:t>Ни эшләрмен?</w:t>
            </w:r>
            <w:r>
              <w:rPr>
                <w:sz w:val="28"/>
                <w:szCs w:val="28"/>
                <w:lang w:val="ba-RU"/>
              </w:rPr>
              <w:t xml:space="preserve"> һорауы.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15</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Беҙҙең мәктәп. Минең яратҡан дәресем.</w:t>
            </w:r>
            <w:r>
              <w:rPr>
                <w:i/>
                <w:sz w:val="28"/>
                <w:szCs w:val="28"/>
                <w:lang w:val="ba-RU"/>
              </w:rPr>
              <w:t xml:space="preserve">  Яратам, оҡшай, яратмайым, оҡшамай</w:t>
            </w:r>
            <w:r>
              <w:rPr>
                <w:sz w:val="28"/>
                <w:szCs w:val="28"/>
                <w:lang w:val="ba-RU"/>
              </w:rPr>
              <w:t xml:space="preserve"> һүҙҙәре менән һөйләмдәр төҙөү.</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rPr>
          <w:trHeight w:val="654"/>
        </w:trPr>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16</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Дуҫым (әхирәтем)тураһында хикәйә төҙөү.</w:t>
            </w:r>
          </w:p>
          <w:p w:rsidR="00204C69" w:rsidRDefault="00204C69">
            <w:pPr>
              <w:rPr>
                <w:sz w:val="28"/>
                <w:szCs w:val="28"/>
                <w:lang w:val="ba-RU"/>
              </w:rPr>
            </w:pPr>
            <w:r>
              <w:rPr>
                <w:i/>
                <w:sz w:val="28"/>
                <w:szCs w:val="28"/>
                <w:lang w:val="ba-RU"/>
              </w:rPr>
              <w:t xml:space="preserve"> Ни ҡиәфәттә? Ниндәй холоҡло?</w:t>
            </w:r>
            <w:r>
              <w:rPr>
                <w:sz w:val="28"/>
                <w:szCs w:val="28"/>
                <w:lang w:val="ba-RU"/>
              </w:rPr>
              <w:t xml:space="preserve"> Һорауҙары.</w:t>
            </w:r>
          </w:p>
        </w:tc>
        <w:tc>
          <w:tcPr>
            <w:tcW w:w="1001" w:type="dxa"/>
            <w:tcBorders>
              <w:top w:val="single" w:sz="4" w:space="0" w:color="auto"/>
              <w:left w:val="single" w:sz="4" w:space="0" w:color="auto"/>
              <w:bottom w:val="single" w:sz="4" w:space="0" w:color="auto"/>
              <w:right w:val="single" w:sz="4" w:space="0" w:color="auto"/>
            </w:tcBorders>
          </w:tcPr>
          <w:p w:rsidR="00204C69" w:rsidRDefault="00204C69">
            <w:pPr>
              <w:rPr>
                <w:sz w:val="28"/>
                <w:szCs w:val="28"/>
                <w:lang w:val="ba-RU"/>
              </w:rPr>
            </w:pPr>
            <w:r>
              <w:rPr>
                <w:sz w:val="28"/>
                <w:szCs w:val="28"/>
                <w:lang w:val="ba-RU"/>
              </w:rPr>
              <w:t>1</w:t>
            </w:r>
          </w:p>
          <w:p w:rsidR="00204C69" w:rsidRDefault="00204C69">
            <w:pPr>
              <w:rPr>
                <w:sz w:val="28"/>
                <w:szCs w:val="28"/>
                <w:lang w:val="ba-RU"/>
              </w:rPr>
            </w:pP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17</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i/>
                <w:sz w:val="28"/>
                <w:szCs w:val="28"/>
                <w:lang w:val="ba-RU"/>
              </w:rPr>
            </w:pPr>
            <w:r>
              <w:rPr>
                <w:sz w:val="28"/>
                <w:szCs w:val="28"/>
                <w:lang w:val="ba-RU"/>
              </w:rPr>
              <w:t xml:space="preserve">Башҡортостандағы уҡыу йорттары. </w:t>
            </w:r>
            <w:r>
              <w:rPr>
                <w:i/>
                <w:sz w:val="28"/>
                <w:szCs w:val="28"/>
                <w:lang w:val="ba-RU"/>
              </w:rPr>
              <w:t xml:space="preserve">Кем булырға? </w:t>
            </w:r>
          </w:p>
          <w:p w:rsidR="00204C69" w:rsidRDefault="00204C69">
            <w:pPr>
              <w:rPr>
                <w:sz w:val="28"/>
                <w:szCs w:val="28"/>
                <w:lang w:val="ba-RU"/>
              </w:rPr>
            </w:pPr>
            <w:r>
              <w:rPr>
                <w:i/>
                <w:sz w:val="28"/>
                <w:szCs w:val="28"/>
                <w:lang w:val="ba-RU"/>
              </w:rPr>
              <w:t>Ҡайҙа? Нисек? Ни эшләрмен?</w:t>
            </w:r>
            <w:r>
              <w:rPr>
                <w:sz w:val="28"/>
                <w:szCs w:val="28"/>
                <w:lang w:val="ba-RU"/>
              </w:rPr>
              <w:t xml:space="preserve"> һорауҙары.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18</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i/>
                <w:sz w:val="28"/>
                <w:szCs w:val="28"/>
                <w:lang w:val="ba-RU"/>
              </w:rPr>
            </w:pPr>
            <w:r>
              <w:rPr>
                <w:sz w:val="28"/>
                <w:szCs w:val="28"/>
                <w:lang w:val="be-BY"/>
              </w:rPr>
              <w:t>Дауаханала. Мин табип булам.</w:t>
            </w:r>
            <w:r>
              <w:rPr>
                <w:i/>
                <w:sz w:val="28"/>
                <w:szCs w:val="28"/>
                <w:lang w:val="be-BY"/>
              </w:rPr>
              <w:t xml:space="preserve"> </w:t>
            </w:r>
          </w:p>
          <w:p w:rsidR="00204C69" w:rsidRDefault="00204C69">
            <w:pPr>
              <w:rPr>
                <w:sz w:val="28"/>
                <w:szCs w:val="28"/>
                <w:lang w:val="be-BY"/>
              </w:rPr>
            </w:pPr>
            <w:r>
              <w:rPr>
                <w:i/>
                <w:sz w:val="28"/>
                <w:szCs w:val="28"/>
                <w:lang w:val="be-BY"/>
              </w:rPr>
              <w:t>Ҡайһы ерең ауырта?</w:t>
            </w:r>
            <w:r>
              <w:rPr>
                <w:sz w:val="28"/>
                <w:szCs w:val="28"/>
                <w:lang w:val="be-BY"/>
              </w:rPr>
              <w:t xml:space="preserve"> һорауы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19</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 xml:space="preserve">Дарыуханала. </w:t>
            </w:r>
            <w:r>
              <w:rPr>
                <w:i/>
                <w:sz w:val="28"/>
                <w:szCs w:val="28"/>
                <w:lang w:val="ba-RU"/>
              </w:rPr>
              <w:t>Күпме миҡдарҙа?</w:t>
            </w:r>
            <w:r>
              <w:rPr>
                <w:sz w:val="28"/>
                <w:szCs w:val="28"/>
                <w:lang w:val="ba-RU"/>
              </w:rPr>
              <w:t>һорауы.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rPr>
          <w:trHeight w:val="407"/>
        </w:trPr>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20</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Шифахана. Башҡортостан шифаханалары.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21</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ru-RU"/>
              </w:rPr>
            </w:pPr>
            <w:r>
              <w:rPr>
                <w:sz w:val="28"/>
                <w:szCs w:val="28"/>
                <w:lang w:val="ba-RU"/>
              </w:rPr>
              <w:t>Транспорт. Өфөлә ниндәй транспорттар йөрөй?</w:t>
            </w:r>
          </w:p>
          <w:p w:rsidR="00204C69" w:rsidRDefault="00204C69">
            <w:pPr>
              <w:rPr>
                <w:sz w:val="28"/>
                <w:szCs w:val="28"/>
                <w:lang w:val="ba-RU"/>
              </w:rPr>
            </w:pPr>
            <w:r>
              <w:rPr>
                <w:sz w:val="28"/>
                <w:szCs w:val="28"/>
                <w:lang w:val="ba-RU"/>
              </w:rPr>
              <w:t xml:space="preserve"> </w:t>
            </w:r>
            <w:r>
              <w:rPr>
                <w:i/>
                <w:sz w:val="28"/>
                <w:szCs w:val="28"/>
                <w:lang w:val="ba-RU"/>
              </w:rPr>
              <w:t>Ҡайҙа? Ҡайҙа тиклем?</w:t>
            </w:r>
            <w:r>
              <w:rPr>
                <w:sz w:val="28"/>
                <w:szCs w:val="28"/>
                <w:lang w:val="ba-RU"/>
              </w:rPr>
              <w:t xml:space="preserve"> </w:t>
            </w:r>
            <w:r>
              <w:rPr>
                <w:sz w:val="28"/>
                <w:szCs w:val="28"/>
                <w:lang w:val="be-BY"/>
              </w:rPr>
              <w:t>һ</w:t>
            </w:r>
            <w:r>
              <w:rPr>
                <w:sz w:val="28"/>
                <w:szCs w:val="28"/>
                <w:lang w:val="ba-RU"/>
              </w:rPr>
              <w:t>орауҙары.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e-BY"/>
              </w:rPr>
            </w:pPr>
            <w:r>
              <w:rPr>
                <w:sz w:val="28"/>
                <w:szCs w:val="28"/>
                <w:lang w:val="be-BY"/>
              </w:rPr>
              <w:t>22</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e-BY"/>
              </w:rPr>
            </w:pPr>
            <w:proofErr w:type="spellStart"/>
            <w:r>
              <w:rPr>
                <w:sz w:val="28"/>
                <w:szCs w:val="28"/>
                <w:lang w:val="ru-RU"/>
              </w:rPr>
              <w:t>Аҙыҡ-түлек</w:t>
            </w:r>
            <w:proofErr w:type="spellEnd"/>
            <w:r>
              <w:rPr>
                <w:sz w:val="28"/>
                <w:szCs w:val="28"/>
                <w:lang w:val="ru-RU"/>
              </w:rPr>
              <w:t xml:space="preserve"> магазины.</w:t>
            </w:r>
            <w:r>
              <w:rPr>
                <w:i/>
                <w:sz w:val="28"/>
                <w:szCs w:val="28"/>
                <w:lang w:val="ba-RU"/>
              </w:rPr>
              <w:t xml:space="preserve">  Күпме тора? Ни хаҡ?</w:t>
            </w:r>
            <w:r>
              <w:rPr>
                <w:sz w:val="28"/>
                <w:szCs w:val="28"/>
                <w:lang w:val="ba-RU"/>
              </w:rPr>
              <w:t xml:space="preserve"> Һорауҙары.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e-BY"/>
              </w:rPr>
            </w:pPr>
            <w:r>
              <w:rPr>
                <w:sz w:val="28"/>
                <w:szCs w:val="28"/>
                <w:lang w:val="be-BY"/>
              </w:rPr>
              <w:t>23</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Кейем-һалым магазины.</w:t>
            </w:r>
            <w:r>
              <w:rPr>
                <w:sz w:val="28"/>
                <w:szCs w:val="28"/>
                <w:lang w:val="be-BY"/>
              </w:rPr>
              <w:t xml:space="preserve">  </w:t>
            </w:r>
            <w:r>
              <w:rPr>
                <w:i/>
                <w:sz w:val="28"/>
                <w:szCs w:val="28"/>
                <w:lang w:val="be-BY"/>
              </w:rPr>
              <w:t>Ниндәй төҫтә?</w:t>
            </w:r>
            <w:r>
              <w:rPr>
                <w:sz w:val="28"/>
                <w:szCs w:val="28"/>
                <w:lang w:val="be-BY"/>
              </w:rPr>
              <w:t xml:space="preserve"> һорауы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e-BY"/>
              </w:rPr>
            </w:pPr>
            <w:r>
              <w:rPr>
                <w:sz w:val="28"/>
                <w:szCs w:val="28"/>
                <w:lang w:val="be-BY"/>
              </w:rPr>
              <w:t>24</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Предметтарҙың формаһы, сифаты.</w:t>
            </w:r>
          </w:p>
          <w:p w:rsidR="00204C69" w:rsidRDefault="00204C69">
            <w:pPr>
              <w:rPr>
                <w:sz w:val="28"/>
                <w:szCs w:val="28"/>
                <w:lang w:val="ba-RU"/>
              </w:rPr>
            </w:pPr>
            <w:r>
              <w:rPr>
                <w:sz w:val="28"/>
                <w:szCs w:val="28"/>
                <w:lang w:val="ba-RU"/>
              </w:rPr>
              <w:t xml:space="preserve"> </w:t>
            </w:r>
            <w:r>
              <w:rPr>
                <w:i/>
                <w:sz w:val="28"/>
                <w:szCs w:val="28"/>
                <w:lang w:val="ba-RU"/>
              </w:rPr>
              <w:t>Бар, юҡ, була, булмай</w:t>
            </w:r>
            <w:r>
              <w:rPr>
                <w:sz w:val="28"/>
                <w:szCs w:val="28"/>
                <w:lang w:val="ba-RU"/>
              </w:rPr>
              <w:t xml:space="preserve"> модаль һүҙҙәре</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lastRenderedPageBreak/>
              <w:t>25</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 xml:space="preserve">Йыл миҙгелдәре. </w:t>
            </w:r>
            <w:r>
              <w:rPr>
                <w:i/>
                <w:sz w:val="28"/>
                <w:szCs w:val="28"/>
                <w:lang w:val="ba-RU"/>
              </w:rPr>
              <w:t>Ҡасан? Ҡайһы ваҡытта?</w:t>
            </w:r>
            <w:r>
              <w:rPr>
                <w:sz w:val="28"/>
                <w:szCs w:val="28"/>
                <w:lang w:val="ba-RU"/>
              </w:rPr>
              <w:t xml:space="preserve">  һорауҙары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e-BY"/>
              </w:rPr>
            </w:pPr>
            <w:r>
              <w:rPr>
                <w:sz w:val="28"/>
                <w:szCs w:val="28"/>
                <w:lang w:val="be-BY"/>
              </w:rPr>
              <w:t>26</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 xml:space="preserve">Башҡорт халыҡ йолалары. </w:t>
            </w:r>
          </w:p>
          <w:p w:rsidR="00204C69" w:rsidRDefault="00204C69">
            <w:pPr>
              <w:rPr>
                <w:sz w:val="28"/>
                <w:szCs w:val="28"/>
                <w:lang w:val="ba-RU"/>
              </w:rPr>
            </w:pPr>
            <w:r>
              <w:rPr>
                <w:i/>
                <w:sz w:val="28"/>
                <w:szCs w:val="28"/>
                <w:lang w:val="ba-RU"/>
              </w:rPr>
              <w:t>Нисек? Ни рәүешле?</w:t>
            </w:r>
            <w:r>
              <w:rPr>
                <w:sz w:val="28"/>
                <w:szCs w:val="28"/>
                <w:lang w:val="ba-RU"/>
              </w:rPr>
              <w:t xml:space="preserve"> һорауҙары.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e-BY"/>
              </w:rPr>
            </w:pPr>
            <w:r>
              <w:rPr>
                <w:sz w:val="28"/>
                <w:szCs w:val="28"/>
                <w:lang w:val="be-BY"/>
              </w:rPr>
              <w:t>27</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 xml:space="preserve">Компьютер технологияһы. Электрон аралашыу. </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e-BY"/>
              </w:rPr>
            </w:pPr>
            <w:r>
              <w:rPr>
                <w:sz w:val="28"/>
                <w:szCs w:val="28"/>
                <w:lang w:val="be-BY"/>
              </w:rPr>
              <w:t>28</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 xml:space="preserve">Гаджеттар менән ҡулланыу хәүефһеҙлеге. </w:t>
            </w:r>
          </w:p>
          <w:p w:rsidR="00204C69" w:rsidRDefault="00204C69">
            <w:pPr>
              <w:rPr>
                <w:sz w:val="28"/>
                <w:szCs w:val="28"/>
                <w:lang w:val="ba-RU"/>
              </w:rPr>
            </w:pPr>
            <w:r>
              <w:rPr>
                <w:i/>
                <w:sz w:val="28"/>
                <w:szCs w:val="28"/>
                <w:lang w:val="ba-RU"/>
              </w:rPr>
              <w:t>Ни маҡсатта? Ни өсөн?</w:t>
            </w:r>
            <w:r>
              <w:rPr>
                <w:sz w:val="28"/>
                <w:szCs w:val="28"/>
                <w:lang w:val="ba-RU"/>
              </w:rPr>
              <w:t xml:space="preserve"> һорауҙары.</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rPr>
          <w:trHeight w:val="268"/>
        </w:trPr>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e-BY"/>
              </w:rPr>
            </w:pPr>
            <w:r>
              <w:rPr>
                <w:sz w:val="28"/>
                <w:szCs w:val="28"/>
                <w:lang w:val="be-BY"/>
              </w:rPr>
              <w:t>29</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 xml:space="preserve">Башҡортостан тәбиғәте. </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rPr>
          <w:trHeight w:val="318"/>
        </w:trPr>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e-BY"/>
              </w:rPr>
            </w:pPr>
            <w:r>
              <w:rPr>
                <w:sz w:val="28"/>
                <w:szCs w:val="28"/>
                <w:lang w:val="be-BY"/>
              </w:rPr>
              <w:t>30</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 xml:space="preserve">Башҡортостандың ете мөғжизәһе. </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rPr>
          <w:trHeight w:val="315"/>
        </w:trPr>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e-BY"/>
              </w:rPr>
            </w:pPr>
            <w:r>
              <w:rPr>
                <w:sz w:val="28"/>
                <w:szCs w:val="28"/>
                <w:lang w:val="be-BY"/>
              </w:rPr>
              <w:t>31</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Экология. Тәбиғәтте һаҡлау.</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r w:rsidR="00204C69" w:rsidTr="00204C69">
        <w:trPr>
          <w:trHeight w:val="317"/>
        </w:trPr>
        <w:tc>
          <w:tcPr>
            <w:tcW w:w="534"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e-BY"/>
              </w:rPr>
            </w:pPr>
            <w:r>
              <w:rPr>
                <w:sz w:val="28"/>
                <w:szCs w:val="28"/>
                <w:lang w:val="be-BY"/>
              </w:rPr>
              <w:t>32</w:t>
            </w:r>
          </w:p>
        </w:tc>
        <w:tc>
          <w:tcPr>
            <w:tcW w:w="9780"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Үтелгәнде ҡабатлау.</w:t>
            </w:r>
          </w:p>
        </w:tc>
        <w:tc>
          <w:tcPr>
            <w:tcW w:w="1001"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989"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c>
          <w:tcPr>
            <w:tcW w:w="1696" w:type="dxa"/>
            <w:tcBorders>
              <w:top w:val="single" w:sz="4" w:space="0" w:color="auto"/>
              <w:left w:val="single" w:sz="4" w:space="0" w:color="auto"/>
              <w:bottom w:val="single" w:sz="4" w:space="0" w:color="auto"/>
              <w:right w:val="single" w:sz="4" w:space="0" w:color="auto"/>
            </w:tcBorders>
            <w:hideMark/>
          </w:tcPr>
          <w:p w:rsidR="00204C69" w:rsidRDefault="00204C69">
            <w:pPr>
              <w:rPr>
                <w:sz w:val="28"/>
                <w:szCs w:val="28"/>
                <w:lang w:val="ba-RU"/>
              </w:rPr>
            </w:pPr>
            <w:r>
              <w:rPr>
                <w:sz w:val="28"/>
                <w:szCs w:val="28"/>
                <w:lang w:val="ba-RU"/>
              </w:rPr>
              <w:t>1</w:t>
            </w:r>
          </w:p>
        </w:tc>
      </w:tr>
    </w:tbl>
    <w:p w:rsidR="00204C69" w:rsidRDefault="00204C69" w:rsidP="00204C69">
      <w:pPr>
        <w:rPr>
          <w:rFonts w:ascii="Times New Roman" w:eastAsia="Times New Roman" w:hAnsi="Times New Roman" w:cs="Times New Roman"/>
          <w:b/>
          <w:bCs/>
          <w:kern w:val="36"/>
          <w:sz w:val="32"/>
          <w:szCs w:val="32"/>
        </w:rPr>
      </w:pPr>
    </w:p>
    <w:tbl>
      <w:tblPr>
        <w:tblpPr w:leftFromText="180" w:rightFromText="180" w:vertAnchor="text" w:horzAnchor="page" w:tblpX="1828" w:tblpY="132"/>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4989"/>
        <w:gridCol w:w="992"/>
        <w:gridCol w:w="1277"/>
        <w:gridCol w:w="1277"/>
      </w:tblGrid>
      <w:tr w:rsidR="00204C69" w:rsidTr="00204C69">
        <w:trPr>
          <w:cantSplit/>
        </w:trPr>
        <w:tc>
          <w:tcPr>
            <w:tcW w:w="933"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b/>
                <w:bCs/>
                <w:sz w:val="28"/>
                <w:szCs w:val="28"/>
              </w:rPr>
            </w:pPr>
            <w:r>
              <w:rPr>
                <w:rFonts w:ascii="Times New Roman" w:hAnsi="Times New Roman" w:cs="Times New Roman"/>
                <w:b/>
                <w:bCs/>
                <w:sz w:val="28"/>
                <w:szCs w:val="28"/>
              </w:rPr>
              <w:t>№</w:t>
            </w:r>
          </w:p>
          <w:p w:rsidR="00204C69" w:rsidRDefault="00204C69">
            <w:pPr>
              <w:ind w:right="-6"/>
              <w:jc w:val="center"/>
              <w:rPr>
                <w:rFonts w:ascii="Times New Roman" w:hAnsi="Times New Roman" w:cs="Times New Roman"/>
                <w:b/>
                <w:bCs/>
                <w:sz w:val="28"/>
                <w:szCs w:val="28"/>
              </w:rPr>
            </w:pPr>
            <w:r>
              <w:rPr>
                <w:rFonts w:ascii="Times New Roman" w:hAnsi="Times New Roman" w:cs="Times New Roman"/>
                <w:b/>
                <w:bCs/>
                <w:sz w:val="28"/>
                <w:szCs w:val="28"/>
              </w:rPr>
              <w:t>п/п</w:t>
            </w: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b/>
                <w:bCs/>
                <w:sz w:val="28"/>
                <w:szCs w:val="28"/>
              </w:rPr>
            </w:pPr>
            <w:proofErr w:type="spellStart"/>
            <w:r>
              <w:rPr>
                <w:rFonts w:ascii="Times New Roman" w:hAnsi="Times New Roman" w:cs="Times New Roman"/>
                <w:b/>
                <w:bCs/>
                <w:sz w:val="28"/>
                <w:szCs w:val="28"/>
              </w:rPr>
              <w:t>Тема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b/>
                <w:bCs/>
                <w:sz w:val="28"/>
                <w:szCs w:val="28"/>
              </w:rPr>
            </w:pPr>
            <w:proofErr w:type="spellStart"/>
            <w:r>
              <w:rPr>
                <w:rFonts w:ascii="Times New Roman" w:hAnsi="Times New Roman" w:cs="Times New Roman"/>
                <w:b/>
                <w:bCs/>
                <w:sz w:val="28"/>
                <w:szCs w:val="28"/>
              </w:rPr>
              <w:t>Всего</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часов</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b/>
                <w:bCs/>
                <w:sz w:val="28"/>
                <w:szCs w:val="28"/>
              </w:rPr>
            </w:pPr>
            <w:proofErr w:type="spellStart"/>
            <w:r>
              <w:rPr>
                <w:rFonts w:ascii="Times New Roman" w:hAnsi="Times New Roman" w:cs="Times New Roman"/>
                <w:b/>
                <w:bCs/>
                <w:sz w:val="28"/>
                <w:szCs w:val="28"/>
              </w:rPr>
              <w:t>Теоретические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занятия</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b/>
                <w:bCs/>
                <w:sz w:val="28"/>
                <w:szCs w:val="28"/>
              </w:rPr>
            </w:pPr>
            <w:proofErr w:type="spellStart"/>
            <w:r>
              <w:rPr>
                <w:rFonts w:ascii="Times New Roman" w:hAnsi="Times New Roman" w:cs="Times New Roman"/>
                <w:b/>
                <w:bCs/>
                <w:sz w:val="28"/>
                <w:szCs w:val="28"/>
              </w:rPr>
              <w:t>Практические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занятия</w:t>
            </w:r>
            <w:proofErr w:type="spellEnd"/>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bCs/>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bCs/>
                <w:sz w:val="28"/>
                <w:szCs w:val="28"/>
                <w:lang w:val="ba-RU"/>
              </w:rPr>
            </w:pPr>
            <w:proofErr w:type="spellStart"/>
            <w:r>
              <w:rPr>
                <w:rFonts w:ascii="Times New Roman" w:eastAsia="MS Mincho" w:hAnsi="Times New Roman" w:cs="Times New Roman"/>
                <w:sz w:val="28"/>
                <w:szCs w:val="28"/>
              </w:rPr>
              <w:t>Общие</w:t>
            </w:r>
            <w:proofErr w:type="spellEnd"/>
            <w:r>
              <w:rPr>
                <w:rFonts w:ascii="Times New Roman" w:eastAsia="MS Mincho" w:hAnsi="Times New Roman" w:cs="Times New Roman"/>
                <w:sz w:val="28"/>
                <w:szCs w:val="28"/>
              </w:rPr>
              <w:t xml:space="preserve"> </w:t>
            </w:r>
            <w:proofErr w:type="spellStart"/>
            <w:r>
              <w:rPr>
                <w:rFonts w:ascii="Times New Roman" w:eastAsia="MS Mincho" w:hAnsi="Times New Roman" w:cs="Times New Roman"/>
                <w:sz w:val="28"/>
                <w:szCs w:val="28"/>
              </w:rPr>
              <w:t>фразы</w:t>
            </w:r>
            <w:proofErr w:type="spellEnd"/>
            <w:r>
              <w:rPr>
                <w:rFonts w:ascii="Times New Roman" w:eastAsia="MS Mincho" w:hAnsi="Times New Roman" w:cs="Times New Roman"/>
                <w:sz w:val="28"/>
                <w:szCs w:val="28"/>
                <w:lang w:val="ba-RU"/>
              </w:rPr>
              <w:t>. Дөйөм фразалар.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bCs/>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bCs/>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bCs/>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jc w:val="both"/>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Местоимения</w:t>
            </w:r>
            <w:proofErr w:type="spellEnd"/>
            <w:r>
              <w:rPr>
                <w:rFonts w:ascii="Times New Roman" w:eastAsia="MS Mincho" w:hAnsi="Times New Roman" w:cs="Times New Roman"/>
                <w:sz w:val="28"/>
                <w:szCs w:val="28"/>
                <w:lang w:val="ba-RU"/>
              </w:rPr>
              <w:t>. Алмаштар.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jc w:val="both"/>
              <w:rPr>
                <w:rFonts w:ascii="Times New Roman" w:hAnsi="Times New Roman" w:cs="Times New Roman"/>
                <w:sz w:val="28"/>
                <w:szCs w:val="28"/>
                <w:lang w:val="ba-RU"/>
              </w:rPr>
            </w:pPr>
            <w:r>
              <w:rPr>
                <w:rFonts w:ascii="Times New Roman" w:eastAsia="MS Mincho" w:hAnsi="Times New Roman" w:cs="Times New Roman"/>
                <w:sz w:val="28"/>
                <w:szCs w:val="28"/>
                <w:lang w:val="ru-RU"/>
              </w:rPr>
              <w:t>Знакомство. Взаимопонимание</w:t>
            </w:r>
            <w:r>
              <w:rPr>
                <w:rFonts w:ascii="Times New Roman" w:eastAsia="MS Mincho" w:hAnsi="Times New Roman" w:cs="Times New Roman"/>
                <w:sz w:val="28"/>
                <w:szCs w:val="28"/>
                <w:lang w:val="ba-RU"/>
              </w:rPr>
              <w:t>. Танышыу. Үҙ-ара аңлашыу.</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jc w:val="both"/>
              <w:rPr>
                <w:rFonts w:ascii="Times New Roman" w:eastAsia="MS Mincho" w:hAnsi="Times New Roman" w:cs="Times New Roman"/>
                <w:sz w:val="28"/>
                <w:szCs w:val="28"/>
                <w:lang w:val="ba-RU"/>
              </w:rPr>
            </w:pPr>
            <w:proofErr w:type="spellStart"/>
            <w:r>
              <w:rPr>
                <w:rFonts w:ascii="Times New Roman" w:eastAsia="MS Mincho" w:hAnsi="Times New Roman" w:cs="Times New Roman"/>
                <w:sz w:val="28"/>
                <w:szCs w:val="28"/>
              </w:rPr>
              <w:t>Приветствие</w:t>
            </w:r>
            <w:proofErr w:type="spellEnd"/>
            <w:r>
              <w:rPr>
                <w:rFonts w:ascii="Times New Roman" w:eastAsia="MS Mincho" w:hAnsi="Times New Roman" w:cs="Times New Roman"/>
                <w:sz w:val="28"/>
                <w:szCs w:val="28"/>
              </w:rPr>
              <w:t xml:space="preserve">. </w:t>
            </w:r>
            <w:proofErr w:type="spellStart"/>
            <w:r>
              <w:rPr>
                <w:rFonts w:ascii="Times New Roman" w:eastAsia="MS Mincho" w:hAnsi="Times New Roman" w:cs="Times New Roman"/>
                <w:sz w:val="28"/>
                <w:szCs w:val="28"/>
              </w:rPr>
              <w:t>Прощание</w:t>
            </w:r>
            <w:proofErr w:type="spellEnd"/>
            <w:r>
              <w:rPr>
                <w:rFonts w:ascii="Times New Roman" w:eastAsia="MS Mincho" w:hAnsi="Times New Roman" w:cs="Times New Roman"/>
                <w:sz w:val="28"/>
                <w:szCs w:val="28"/>
                <w:lang w:val="ba-RU"/>
              </w:rPr>
              <w:t xml:space="preserve">. </w:t>
            </w:r>
          </w:p>
          <w:p w:rsidR="00204C69" w:rsidRDefault="00204C69">
            <w:pPr>
              <w:jc w:val="both"/>
              <w:rPr>
                <w:rFonts w:ascii="Times New Roman" w:hAnsi="Times New Roman" w:cs="Times New Roman"/>
                <w:sz w:val="28"/>
                <w:szCs w:val="28"/>
                <w:lang w:val="ba-RU"/>
              </w:rPr>
            </w:pPr>
            <w:r>
              <w:rPr>
                <w:rFonts w:ascii="Times New Roman" w:eastAsia="MS Mincho" w:hAnsi="Times New Roman" w:cs="Times New Roman"/>
                <w:sz w:val="28"/>
                <w:szCs w:val="28"/>
                <w:lang w:val="ba-RU"/>
              </w:rPr>
              <w:t>Сәләмләү. Хушлашыу.</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jc w:val="both"/>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Вопросы</w:t>
            </w:r>
            <w:proofErr w:type="spellEnd"/>
            <w:r>
              <w:rPr>
                <w:rFonts w:ascii="Times New Roman" w:eastAsia="MS Mincho" w:hAnsi="Times New Roman" w:cs="Times New Roman"/>
                <w:sz w:val="28"/>
                <w:szCs w:val="28"/>
                <w:lang w:val="ba-RU"/>
              </w:rPr>
              <w:t>. Һорауҙар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jc w:val="both"/>
              <w:rPr>
                <w:rFonts w:ascii="Times New Roman" w:eastAsia="MS Mincho" w:hAnsi="Times New Roman" w:cs="Times New Roman"/>
                <w:sz w:val="28"/>
                <w:szCs w:val="28"/>
                <w:lang w:val="ba-RU"/>
              </w:rPr>
            </w:pPr>
            <w:proofErr w:type="spellStart"/>
            <w:r>
              <w:rPr>
                <w:rFonts w:ascii="Times New Roman" w:eastAsia="MS Mincho" w:hAnsi="Times New Roman" w:cs="Times New Roman"/>
                <w:sz w:val="28"/>
                <w:szCs w:val="28"/>
              </w:rPr>
              <w:t>Согласие</w:t>
            </w:r>
            <w:proofErr w:type="spellEnd"/>
            <w:r>
              <w:rPr>
                <w:rFonts w:ascii="Times New Roman" w:eastAsia="MS Mincho" w:hAnsi="Times New Roman" w:cs="Times New Roman"/>
                <w:sz w:val="28"/>
                <w:szCs w:val="28"/>
              </w:rPr>
              <w:t xml:space="preserve"> и </w:t>
            </w:r>
            <w:proofErr w:type="spellStart"/>
            <w:r>
              <w:rPr>
                <w:rFonts w:ascii="Times New Roman" w:eastAsia="MS Mincho" w:hAnsi="Times New Roman" w:cs="Times New Roman"/>
                <w:sz w:val="28"/>
                <w:szCs w:val="28"/>
              </w:rPr>
              <w:t>несогласие</w:t>
            </w:r>
            <w:proofErr w:type="spellEnd"/>
            <w:r>
              <w:rPr>
                <w:rFonts w:ascii="Times New Roman" w:eastAsia="MS Mincho" w:hAnsi="Times New Roman" w:cs="Times New Roman"/>
                <w:sz w:val="28"/>
                <w:szCs w:val="28"/>
                <w:lang w:val="ba-RU"/>
              </w:rPr>
              <w:t xml:space="preserve">. </w:t>
            </w:r>
          </w:p>
          <w:p w:rsidR="00204C69" w:rsidRDefault="00204C69">
            <w:pPr>
              <w:jc w:val="both"/>
              <w:rPr>
                <w:rFonts w:ascii="Times New Roman" w:hAnsi="Times New Roman" w:cs="Times New Roman"/>
                <w:sz w:val="28"/>
                <w:szCs w:val="28"/>
                <w:lang w:val="ba-RU"/>
              </w:rPr>
            </w:pPr>
            <w:r>
              <w:rPr>
                <w:rFonts w:ascii="Times New Roman" w:eastAsia="MS Mincho" w:hAnsi="Times New Roman" w:cs="Times New Roman"/>
                <w:sz w:val="28"/>
                <w:szCs w:val="28"/>
                <w:lang w:val="ba-RU"/>
              </w:rPr>
              <w:t>Килешеү һәм килешмәү.</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Числа. Һандар.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Время. Календарь. Ваҡыт. Календарь</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Цвета. Төҫтәр.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 xml:space="preserve">Погода. Һауа торошо </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Наречия. Рәүештәр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Просьбы. Үтенес</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Комплименты. Маҡтау һүҙҙәре</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Извинение. Ғәфү үтенеү.</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Чувства</w:t>
            </w:r>
            <w:proofErr w:type="spellEnd"/>
            <w:r>
              <w:rPr>
                <w:rFonts w:ascii="Times New Roman" w:eastAsia="MS Mincho" w:hAnsi="Times New Roman" w:cs="Times New Roman"/>
                <w:sz w:val="28"/>
                <w:szCs w:val="28"/>
                <w:lang w:val="ba-RU"/>
              </w:rPr>
              <w:t>. Тойғолар.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eastAsia="MS Mincho" w:hAnsi="Times New Roman" w:cs="Times New Roman"/>
                <w:sz w:val="28"/>
                <w:szCs w:val="28"/>
                <w:lang w:val="ba-RU"/>
              </w:rPr>
            </w:pPr>
            <w:r>
              <w:rPr>
                <w:rFonts w:ascii="Times New Roman" w:eastAsia="MS Mincho" w:hAnsi="Times New Roman" w:cs="Times New Roman"/>
                <w:sz w:val="28"/>
                <w:szCs w:val="28"/>
                <w:lang w:val="ru-RU"/>
              </w:rPr>
              <w:t>Семья. Родственники. Друзья</w:t>
            </w:r>
            <w:r>
              <w:rPr>
                <w:rFonts w:ascii="Times New Roman" w:eastAsia="MS Mincho" w:hAnsi="Times New Roman" w:cs="Times New Roman"/>
                <w:sz w:val="28"/>
                <w:szCs w:val="28"/>
                <w:lang w:val="ba-RU"/>
              </w:rPr>
              <w:t>.</w:t>
            </w:r>
          </w:p>
          <w:p w:rsidR="00204C69" w:rsidRDefault="00204C69">
            <w:pPr>
              <w:rPr>
                <w:rFonts w:ascii="Times New Roman" w:eastAsia="MS Mincho" w:hAnsi="Times New Roman" w:cs="Times New Roman"/>
                <w:sz w:val="28"/>
                <w:szCs w:val="28"/>
              </w:rPr>
            </w:pPr>
            <w:r>
              <w:rPr>
                <w:rFonts w:ascii="Times New Roman" w:eastAsia="MS Mincho" w:hAnsi="Times New Roman" w:cs="Times New Roman"/>
                <w:sz w:val="28"/>
                <w:szCs w:val="28"/>
                <w:lang w:val="ba-RU"/>
              </w:rPr>
              <w:t>Ғаилә. Туғандар. Дуҫтар.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eastAsia="MS Mincho" w:hAnsi="Times New Roman" w:cs="Times New Roman"/>
                <w:sz w:val="28"/>
                <w:szCs w:val="28"/>
                <w:lang w:val="ba-RU"/>
              </w:rPr>
            </w:pPr>
            <w:proofErr w:type="spellStart"/>
            <w:r>
              <w:rPr>
                <w:rFonts w:ascii="Times New Roman" w:eastAsia="MS Mincho" w:hAnsi="Times New Roman" w:cs="Times New Roman"/>
                <w:sz w:val="28"/>
                <w:szCs w:val="28"/>
              </w:rPr>
              <w:t>Достопримечательности</w:t>
            </w:r>
            <w:proofErr w:type="spellEnd"/>
            <w:r>
              <w:rPr>
                <w:rFonts w:ascii="Times New Roman" w:eastAsia="MS Mincho" w:hAnsi="Times New Roman" w:cs="Times New Roman"/>
                <w:sz w:val="28"/>
                <w:szCs w:val="28"/>
                <w:lang w:val="ba-RU"/>
              </w:rPr>
              <w:t>.</w:t>
            </w:r>
          </w:p>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Иҫтәлекле урындар.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Культура</w:t>
            </w:r>
            <w:proofErr w:type="spellEnd"/>
            <w:r>
              <w:rPr>
                <w:rFonts w:ascii="Times New Roman" w:eastAsia="MS Mincho" w:hAnsi="Times New Roman" w:cs="Times New Roman"/>
                <w:sz w:val="28"/>
                <w:szCs w:val="28"/>
                <w:lang w:val="ba-RU"/>
              </w:rPr>
              <w:t>. Мәҙәниәт.</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Экономика</w:t>
            </w:r>
            <w:proofErr w:type="spellEnd"/>
            <w:r>
              <w:rPr>
                <w:rFonts w:ascii="Times New Roman" w:eastAsia="MS Mincho" w:hAnsi="Times New Roman" w:cs="Times New Roman"/>
                <w:sz w:val="28"/>
                <w:szCs w:val="28"/>
                <w:lang w:val="ba-RU"/>
              </w:rPr>
              <w:t>. Иҡтисад</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Политика</w:t>
            </w:r>
            <w:proofErr w:type="spellEnd"/>
            <w:r>
              <w:rPr>
                <w:rFonts w:ascii="Times New Roman" w:eastAsia="MS Mincho" w:hAnsi="Times New Roman" w:cs="Times New Roman"/>
                <w:sz w:val="28"/>
                <w:szCs w:val="28"/>
                <w:lang w:val="ba-RU"/>
              </w:rPr>
              <w:t>. Сәйәсәт.</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Путешествия</w:t>
            </w:r>
            <w:proofErr w:type="spellEnd"/>
            <w:r>
              <w:rPr>
                <w:rFonts w:ascii="Times New Roman" w:eastAsia="MS Mincho" w:hAnsi="Times New Roman" w:cs="Times New Roman"/>
                <w:sz w:val="28"/>
                <w:szCs w:val="28"/>
                <w:lang w:val="ba-RU"/>
              </w:rPr>
              <w:t>. Сәйәхәттәр.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Транспорт</w:t>
            </w:r>
            <w:proofErr w:type="spellEnd"/>
            <w:r>
              <w:rPr>
                <w:rFonts w:ascii="Times New Roman" w:eastAsia="MS Mincho" w:hAnsi="Times New Roman" w:cs="Times New Roman"/>
                <w:sz w:val="28"/>
                <w:szCs w:val="28"/>
                <w:lang w:val="ba-RU"/>
              </w:rPr>
              <w:t>. Транспорт.</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eastAsia="MS Mincho" w:hAnsi="Times New Roman" w:cs="Times New Roman"/>
                <w:sz w:val="28"/>
                <w:szCs w:val="28"/>
                <w:lang w:val="ba-RU"/>
              </w:rPr>
            </w:pPr>
            <w:proofErr w:type="spellStart"/>
            <w:r>
              <w:rPr>
                <w:rFonts w:ascii="Times New Roman" w:eastAsia="MS Mincho" w:hAnsi="Times New Roman" w:cs="Times New Roman"/>
                <w:sz w:val="28"/>
                <w:szCs w:val="28"/>
              </w:rPr>
              <w:t>Национальные</w:t>
            </w:r>
            <w:proofErr w:type="spellEnd"/>
            <w:r>
              <w:rPr>
                <w:rFonts w:ascii="Times New Roman" w:eastAsia="MS Mincho" w:hAnsi="Times New Roman" w:cs="Times New Roman"/>
                <w:sz w:val="28"/>
                <w:szCs w:val="28"/>
              </w:rPr>
              <w:t xml:space="preserve"> </w:t>
            </w:r>
            <w:proofErr w:type="spellStart"/>
            <w:r>
              <w:rPr>
                <w:rFonts w:ascii="Times New Roman" w:eastAsia="MS Mincho" w:hAnsi="Times New Roman" w:cs="Times New Roman"/>
                <w:sz w:val="28"/>
                <w:szCs w:val="28"/>
              </w:rPr>
              <w:t>праздники</w:t>
            </w:r>
            <w:proofErr w:type="spellEnd"/>
            <w:r>
              <w:rPr>
                <w:rFonts w:ascii="Times New Roman" w:eastAsia="MS Mincho" w:hAnsi="Times New Roman" w:cs="Times New Roman"/>
                <w:sz w:val="28"/>
                <w:szCs w:val="28"/>
                <w:lang w:val="ba-RU"/>
              </w:rPr>
              <w:t xml:space="preserve">. </w:t>
            </w:r>
          </w:p>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Милли байрамдар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Национальные</w:t>
            </w:r>
            <w:proofErr w:type="spellEnd"/>
            <w:r>
              <w:rPr>
                <w:rFonts w:ascii="Times New Roman" w:eastAsia="MS Mincho" w:hAnsi="Times New Roman" w:cs="Times New Roman"/>
                <w:sz w:val="28"/>
                <w:szCs w:val="28"/>
              </w:rPr>
              <w:t xml:space="preserve"> </w:t>
            </w:r>
            <w:proofErr w:type="spellStart"/>
            <w:r>
              <w:rPr>
                <w:rFonts w:ascii="Times New Roman" w:eastAsia="MS Mincho" w:hAnsi="Times New Roman" w:cs="Times New Roman"/>
                <w:sz w:val="28"/>
                <w:szCs w:val="28"/>
              </w:rPr>
              <w:t>блюда</w:t>
            </w:r>
            <w:proofErr w:type="spellEnd"/>
            <w:r>
              <w:rPr>
                <w:rFonts w:ascii="Times New Roman" w:eastAsia="MS Mincho" w:hAnsi="Times New Roman" w:cs="Times New Roman"/>
                <w:sz w:val="28"/>
                <w:szCs w:val="28"/>
                <w:lang w:val="ba-RU"/>
              </w:rPr>
              <w:t>. Милли аштар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Спорт</w:t>
            </w:r>
            <w:proofErr w:type="spellEnd"/>
            <w:r>
              <w:rPr>
                <w:rFonts w:ascii="Times New Roman" w:eastAsia="MS Mincho" w:hAnsi="Times New Roman" w:cs="Times New Roman"/>
                <w:sz w:val="28"/>
                <w:szCs w:val="28"/>
                <w:lang w:val="ba-RU"/>
              </w:rPr>
              <w:t>. Спорт.</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Хобби</w:t>
            </w:r>
            <w:proofErr w:type="spellEnd"/>
            <w:r>
              <w:rPr>
                <w:rFonts w:ascii="Times New Roman" w:eastAsia="MS Mincho" w:hAnsi="Times New Roman" w:cs="Times New Roman"/>
                <w:sz w:val="28"/>
                <w:szCs w:val="28"/>
                <w:lang w:val="ba-RU"/>
              </w:rPr>
              <w:t>. Яратҡан шөғөл.</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eastAsia="MS Mincho" w:hAnsi="Times New Roman" w:cs="Times New Roman"/>
                <w:sz w:val="28"/>
                <w:szCs w:val="28"/>
                <w:lang w:val="ba-RU"/>
              </w:rPr>
            </w:pPr>
            <w:r>
              <w:rPr>
                <w:rFonts w:ascii="Times New Roman" w:eastAsia="MS Mincho" w:hAnsi="Times New Roman" w:cs="Times New Roman"/>
                <w:sz w:val="28"/>
                <w:szCs w:val="28"/>
                <w:lang w:val="ru-RU"/>
              </w:rPr>
              <w:t>Театр. Кино. Развлечение</w:t>
            </w:r>
            <w:r>
              <w:rPr>
                <w:rFonts w:ascii="Times New Roman" w:eastAsia="MS Mincho" w:hAnsi="Times New Roman" w:cs="Times New Roman"/>
                <w:sz w:val="28"/>
                <w:szCs w:val="28"/>
                <w:lang w:val="ba-RU"/>
              </w:rPr>
              <w:t xml:space="preserve">. </w:t>
            </w:r>
          </w:p>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Театр. Кино. Мауыҡтырғыс саралар.</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Части</w:t>
            </w:r>
            <w:proofErr w:type="spellEnd"/>
            <w:r>
              <w:rPr>
                <w:rFonts w:ascii="Times New Roman" w:eastAsia="MS Mincho" w:hAnsi="Times New Roman" w:cs="Times New Roman"/>
                <w:sz w:val="28"/>
                <w:szCs w:val="28"/>
              </w:rPr>
              <w:t xml:space="preserve"> </w:t>
            </w:r>
            <w:proofErr w:type="spellStart"/>
            <w:r>
              <w:rPr>
                <w:rFonts w:ascii="Times New Roman" w:eastAsia="MS Mincho" w:hAnsi="Times New Roman" w:cs="Times New Roman"/>
                <w:sz w:val="28"/>
                <w:szCs w:val="28"/>
              </w:rPr>
              <w:t>тела</w:t>
            </w:r>
            <w:proofErr w:type="spellEnd"/>
            <w:r>
              <w:rPr>
                <w:rFonts w:ascii="Times New Roman" w:eastAsia="MS Mincho" w:hAnsi="Times New Roman" w:cs="Times New Roman"/>
                <w:sz w:val="28"/>
                <w:szCs w:val="28"/>
                <w:lang w:val="ba-RU"/>
              </w:rPr>
              <w:t xml:space="preserve">. Тән өлөштәре. </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Здоровье</w:t>
            </w:r>
            <w:proofErr w:type="spellEnd"/>
            <w:r>
              <w:rPr>
                <w:rFonts w:ascii="Times New Roman" w:eastAsia="MS Mincho" w:hAnsi="Times New Roman" w:cs="Times New Roman"/>
                <w:sz w:val="28"/>
                <w:szCs w:val="28"/>
                <w:lang w:val="ba-RU"/>
              </w:rPr>
              <w:t>. Һаулыҡ.</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eastAsia="MS Mincho" w:hAnsi="Times New Roman" w:cs="Times New Roman"/>
                <w:sz w:val="28"/>
                <w:szCs w:val="28"/>
                <w:lang w:val="ba-RU"/>
              </w:rPr>
            </w:pPr>
            <w:proofErr w:type="spellStart"/>
            <w:r>
              <w:rPr>
                <w:rFonts w:ascii="Times New Roman" w:eastAsia="MS Mincho" w:hAnsi="Times New Roman" w:cs="Times New Roman"/>
                <w:sz w:val="28"/>
                <w:szCs w:val="28"/>
              </w:rPr>
              <w:t>Еда</w:t>
            </w:r>
            <w:proofErr w:type="spellEnd"/>
            <w:r>
              <w:rPr>
                <w:rFonts w:ascii="Times New Roman" w:eastAsia="MS Mincho" w:hAnsi="Times New Roman" w:cs="Times New Roman"/>
                <w:sz w:val="28"/>
                <w:szCs w:val="28"/>
              </w:rPr>
              <w:t xml:space="preserve">. </w:t>
            </w:r>
            <w:proofErr w:type="spellStart"/>
            <w:r>
              <w:rPr>
                <w:rFonts w:ascii="Times New Roman" w:eastAsia="MS Mincho" w:hAnsi="Times New Roman" w:cs="Times New Roman"/>
                <w:sz w:val="28"/>
                <w:szCs w:val="28"/>
              </w:rPr>
              <w:t>Овощи</w:t>
            </w:r>
            <w:proofErr w:type="spellEnd"/>
            <w:r>
              <w:rPr>
                <w:rFonts w:ascii="Times New Roman" w:eastAsia="MS Mincho" w:hAnsi="Times New Roman" w:cs="Times New Roman"/>
                <w:sz w:val="28"/>
                <w:szCs w:val="28"/>
              </w:rPr>
              <w:t xml:space="preserve"> и </w:t>
            </w:r>
            <w:proofErr w:type="spellStart"/>
            <w:r>
              <w:rPr>
                <w:rFonts w:ascii="Times New Roman" w:eastAsia="MS Mincho" w:hAnsi="Times New Roman" w:cs="Times New Roman"/>
                <w:sz w:val="28"/>
                <w:szCs w:val="28"/>
              </w:rPr>
              <w:t>фрукты</w:t>
            </w:r>
            <w:proofErr w:type="spellEnd"/>
            <w:r>
              <w:rPr>
                <w:rFonts w:ascii="Times New Roman" w:eastAsia="MS Mincho" w:hAnsi="Times New Roman" w:cs="Times New Roman"/>
                <w:sz w:val="28"/>
                <w:szCs w:val="28"/>
                <w:lang w:val="ba-RU"/>
              </w:rPr>
              <w:t xml:space="preserve">. </w:t>
            </w:r>
          </w:p>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Ашамлыҡ. Йәшелсә һәм емеш-еләк.</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eastAsia="MS Mincho" w:hAnsi="Times New Roman" w:cs="Times New Roman"/>
                <w:sz w:val="28"/>
                <w:szCs w:val="28"/>
                <w:lang w:val="ba-RU"/>
              </w:rPr>
            </w:pPr>
            <w:r>
              <w:rPr>
                <w:rFonts w:ascii="Times New Roman" w:eastAsia="MS Mincho" w:hAnsi="Times New Roman" w:cs="Times New Roman"/>
                <w:sz w:val="28"/>
                <w:szCs w:val="28"/>
                <w:lang w:val="ba-RU"/>
              </w:rPr>
              <w:t xml:space="preserve">Одежда и обувь. </w:t>
            </w:r>
          </w:p>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ba-RU"/>
              </w:rPr>
              <w:t>Өҫ кейеме һәм аяҡ кейеме.</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Деревня</w:t>
            </w:r>
            <w:proofErr w:type="spellEnd"/>
            <w:r>
              <w:rPr>
                <w:rFonts w:ascii="Times New Roman" w:eastAsia="MS Mincho" w:hAnsi="Times New Roman" w:cs="Times New Roman"/>
                <w:sz w:val="28"/>
                <w:szCs w:val="28"/>
                <w:lang w:val="ba-RU"/>
              </w:rPr>
              <w:t>. Ауыл.</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r>
              <w:rPr>
                <w:rFonts w:ascii="Times New Roman" w:eastAsia="MS Mincho" w:hAnsi="Times New Roman" w:cs="Times New Roman"/>
                <w:sz w:val="28"/>
                <w:szCs w:val="28"/>
                <w:lang w:val="ru-RU"/>
              </w:rPr>
              <w:t>Гостиница и дом</w:t>
            </w:r>
            <w:r>
              <w:rPr>
                <w:rFonts w:ascii="Times New Roman" w:eastAsia="MS Mincho" w:hAnsi="Times New Roman" w:cs="Times New Roman"/>
                <w:sz w:val="28"/>
                <w:szCs w:val="28"/>
                <w:lang w:val="ba-RU"/>
              </w:rPr>
              <w:t>. Ҡунаҡхана һәм өй.</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Образование</w:t>
            </w:r>
            <w:proofErr w:type="spellEnd"/>
            <w:r>
              <w:rPr>
                <w:rFonts w:ascii="Times New Roman" w:eastAsia="MS Mincho" w:hAnsi="Times New Roman" w:cs="Times New Roman"/>
                <w:sz w:val="28"/>
                <w:szCs w:val="28"/>
                <w:lang w:val="ba-RU"/>
              </w:rPr>
              <w:t>. Белем биреү</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pStyle w:val="af1"/>
              <w:numPr>
                <w:ilvl w:val="0"/>
                <w:numId w:val="6"/>
              </w:numPr>
              <w:ind w:right="-6"/>
              <w:rPr>
                <w:rFonts w:ascii="Times New Roman" w:hAnsi="Times New Roman" w:cs="Times New Roman"/>
                <w:sz w:val="28"/>
                <w:szCs w:val="28"/>
                <w:lang w:val="ba-RU"/>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rPr>
                <w:rFonts w:ascii="Times New Roman" w:hAnsi="Times New Roman" w:cs="Times New Roman"/>
                <w:sz w:val="28"/>
                <w:szCs w:val="28"/>
                <w:lang w:val="ba-RU"/>
              </w:rPr>
            </w:pPr>
            <w:proofErr w:type="spellStart"/>
            <w:r>
              <w:rPr>
                <w:rFonts w:ascii="Times New Roman" w:eastAsia="MS Mincho" w:hAnsi="Times New Roman" w:cs="Times New Roman"/>
                <w:sz w:val="28"/>
                <w:szCs w:val="28"/>
              </w:rPr>
              <w:t>Работа</w:t>
            </w:r>
            <w:proofErr w:type="spellEnd"/>
            <w:r>
              <w:rPr>
                <w:rFonts w:ascii="Times New Roman" w:eastAsia="MS Mincho" w:hAnsi="Times New Roman" w:cs="Times New Roman"/>
                <w:sz w:val="28"/>
                <w:szCs w:val="28"/>
                <w:lang w:val="ba-RU"/>
              </w:rPr>
              <w:t>. Эш</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bCs/>
                <w:sz w:val="28"/>
                <w:szCs w:val="28"/>
                <w:lang w:val="ba-RU"/>
              </w:rPr>
              <w:t>1</w:t>
            </w:r>
          </w:p>
        </w:tc>
      </w:tr>
      <w:tr w:rsidR="00204C69" w:rsidTr="00204C69">
        <w:trPr>
          <w:cantSplit/>
        </w:trPr>
        <w:tc>
          <w:tcPr>
            <w:tcW w:w="933" w:type="dxa"/>
            <w:tcBorders>
              <w:top w:val="single" w:sz="4" w:space="0" w:color="auto"/>
              <w:left w:val="single" w:sz="4" w:space="0" w:color="auto"/>
              <w:bottom w:val="single" w:sz="4" w:space="0" w:color="auto"/>
              <w:right w:val="single" w:sz="4" w:space="0" w:color="auto"/>
            </w:tcBorders>
          </w:tcPr>
          <w:p w:rsidR="00204C69" w:rsidRDefault="00204C69">
            <w:pPr>
              <w:ind w:right="-6"/>
              <w:jc w:val="center"/>
              <w:rPr>
                <w:rFonts w:ascii="Times New Roman" w:hAnsi="Times New Roman" w:cs="Times New Roman"/>
                <w:sz w:val="28"/>
                <w:szCs w:val="28"/>
              </w:rPr>
            </w:pPr>
          </w:p>
        </w:tc>
        <w:tc>
          <w:tcPr>
            <w:tcW w:w="4989"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bCs/>
                <w:sz w:val="28"/>
                <w:szCs w:val="28"/>
              </w:rPr>
            </w:pPr>
            <w:r>
              <w:rPr>
                <w:rFonts w:ascii="Times New Roman" w:hAnsi="Times New Roman" w:cs="Times New Roman"/>
                <w:bCs/>
                <w:sz w:val="28"/>
                <w:szCs w:val="28"/>
              </w:rPr>
              <w:t>ИТОГО:</w:t>
            </w:r>
          </w:p>
        </w:tc>
        <w:tc>
          <w:tcPr>
            <w:tcW w:w="992"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sz w:val="28"/>
                <w:szCs w:val="28"/>
                <w:lang w:val="ba-RU"/>
              </w:rPr>
              <w:t>35</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sz w:val="28"/>
                <w:szCs w:val="28"/>
                <w:lang w:val="ba-RU"/>
              </w:rPr>
              <w:t>35</w:t>
            </w:r>
          </w:p>
        </w:tc>
        <w:tc>
          <w:tcPr>
            <w:tcW w:w="1277" w:type="dxa"/>
            <w:tcBorders>
              <w:top w:val="single" w:sz="4" w:space="0" w:color="auto"/>
              <w:left w:val="single" w:sz="4" w:space="0" w:color="auto"/>
              <w:bottom w:val="single" w:sz="4" w:space="0" w:color="auto"/>
              <w:right w:val="single" w:sz="4" w:space="0" w:color="auto"/>
            </w:tcBorders>
            <w:hideMark/>
          </w:tcPr>
          <w:p w:rsidR="00204C69" w:rsidRDefault="00204C69">
            <w:pPr>
              <w:ind w:right="-6"/>
              <w:jc w:val="center"/>
              <w:rPr>
                <w:rFonts w:ascii="Times New Roman" w:hAnsi="Times New Roman" w:cs="Times New Roman"/>
                <w:sz w:val="28"/>
                <w:szCs w:val="28"/>
                <w:lang w:val="ba-RU"/>
              </w:rPr>
            </w:pPr>
            <w:r>
              <w:rPr>
                <w:rFonts w:ascii="Times New Roman" w:hAnsi="Times New Roman" w:cs="Times New Roman"/>
                <w:sz w:val="28"/>
                <w:szCs w:val="28"/>
                <w:lang w:val="ba-RU"/>
              </w:rPr>
              <w:t>35</w:t>
            </w:r>
          </w:p>
        </w:tc>
      </w:tr>
    </w:tbl>
    <w:p w:rsidR="00204C69" w:rsidRDefault="00204C69" w:rsidP="00204C69">
      <w:pPr>
        <w:tabs>
          <w:tab w:val="left" w:pos="567"/>
        </w:tabs>
        <w:rPr>
          <w:rFonts w:ascii="Times New Roman" w:hAnsi="Times New Roman" w:cs="Times New Roman"/>
          <w:sz w:val="28"/>
          <w:szCs w:val="28"/>
          <w:lang w:val="ba-RU"/>
        </w:rPr>
      </w:pPr>
    </w:p>
    <w:p w:rsidR="00204C69" w:rsidRDefault="00204C69" w:rsidP="00204C69">
      <w:pPr>
        <w:ind w:firstLine="567"/>
        <w:rPr>
          <w:rFonts w:ascii="Times New Roman" w:hAnsi="Times New Roman" w:cs="Times New Roman"/>
          <w:b/>
          <w:sz w:val="28"/>
          <w:szCs w:val="28"/>
          <w:lang w:val="ba-RU"/>
        </w:rPr>
      </w:pPr>
    </w:p>
    <w:p w:rsidR="00204C69" w:rsidRDefault="00204C69" w:rsidP="00204C69">
      <w:pPr>
        <w:ind w:firstLine="567"/>
        <w:rPr>
          <w:rFonts w:ascii="Times New Roman" w:hAnsi="Times New Roman" w:cs="Times New Roman"/>
          <w:b/>
          <w:sz w:val="28"/>
          <w:szCs w:val="28"/>
          <w:lang w:val="ba-RU"/>
        </w:rPr>
      </w:pPr>
    </w:p>
    <w:p w:rsidR="00204C69" w:rsidRDefault="00204C69" w:rsidP="00204C69">
      <w:pPr>
        <w:ind w:firstLine="567"/>
        <w:rPr>
          <w:rFonts w:ascii="Times New Roman" w:hAnsi="Times New Roman" w:cs="Times New Roman"/>
          <w:b/>
          <w:sz w:val="28"/>
          <w:szCs w:val="28"/>
          <w:lang w:val="ba-RU"/>
        </w:rPr>
      </w:pPr>
    </w:p>
    <w:p w:rsidR="00204C69" w:rsidRDefault="00204C69" w:rsidP="00204C69">
      <w:pPr>
        <w:ind w:firstLine="567"/>
        <w:rPr>
          <w:rFonts w:ascii="Times New Roman" w:hAnsi="Times New Roman" w:cs="Times New Roman"/>
          <w:b/>
          <w:sz w:val="28"/>
          <w:szCs w:val="28"/>
          <w:lang w:val="ba-RU"/>
        </w:rPr>
      </w:pPr>
    </w:p>
    <w:p w:rsidR="00204C69" w:rsidRDefault="00204C69" w:rsidP="00204C69">
      <w:pPr>
        <w:rPr>
          <w:rFonts w:ascii="Times New Roman" w:hAnsi="Times New Roman" w:cs="Times New Roman"/>
          <w:b/>
          <w:sz w:val="28"/>
          <w:szCs w:val="28"/>
          <w:lang w:val="ba-RU"/>
        </w:rPr>
      </w:pPr>
    </w:p>
    <w:p w:rsidR="00204C69" w:rsidRDefault="00204C69" w:rsidP="00204C69">
      <w:pPr>
        <w:ind w:firstLine="567"/>
        <w:rPr>
          <w:rFonts w:ascii="Times New Roman" w:hAnsi="Times New Roman" w:cs="Times New Roman"/>
          <w:b/>
          <w:sz w:val="28"/>
          <w:szCs w:val="28"/>
          <w:lang w:val="ba-RU"/>
        </w:rPr>
      </w:pPr>
    </w:p>
    <w:p w:rsidR="00204C69" w:rsidRDefault="00204C69" w:rsidP="00204C69">
      <w:pPr>
        <w:ind w:firstLine="567"/>
        <w:rPr>
          <w:rFonts w:ascii="Times New Roman" w:hAnsi="Times New Roman" w:cs="Times New Roman"/>
          <w:b/>
          <w:sz w:val="28"/>
          <w:szCs w:val="28"/>
          <w:lang w:val="ba-RU"/>
        </w:rPr>
      </w:pPr>
    </w:p>
    <w:p w:rsidR="00204C69" w:rsidRDefault="00204C69" w:rsidP="00204C69">
      <w:pPr>
        <w:ind w:firstLine="567"/>
        <w:rPr>
          <w:rFonts w:ascii="Times New Roman" w:hAnsi="Times New Roman" w:cs="Times New Roman"/>
          <w:b/>
          <w:sz w:val="28"/>
          <w:szCs w:val="28"/>
          <w:lang w:val="ba-RU"/>
        </w:rPr>
      </w:pPr>
    </w:p>
    <w:p w:rsidR="00204C69" w:rsidRDefault="00204C69" w:rsidP="00204C69">
      <w:pPr>
        <w:ind w:firstLine="567"/>
        <w:rPr>
          <w:rFonts w:ascii="Times New Roman" w:hAnsi="Times New Roman" w:cs="Times New Roman"/>
          <w:b/>
          <w:sz w:val="28"/>
          <w:szCs w:val="28"/>
          <w:lang w:val="ba-RU"/>
        </w:rPr>
      </w:pPr>
    </w:p>
    <w:p w:rsidR="00204C69" w:rsidRDefault="00204C69" w:rsidP="00204C69">
      <w:pPr>
        <w:pStyle w:val="Default"/>
        <w:tabs>
          <w:tab w:val="left" w:pos="1134"/>
          <w:tab w:val="left" w:pos="1276"/>
        </w:tabs>
        <w:jc w:val="both"/>
        <w:rPr>
          <w:bCs/>
          <w:color w:val="auto"/>
          <w:sz w:val="28"/>
          <w:szCs w:val="28"/>
          <w:lang w:val="ba-RU"/>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p>
    <w:p w:rsidR="00204C69" w:rsidRDefault="00204C69" w:rsidP="00204C69">
      <w:pPr>
        <w:pStyle w:val="Default"/>
        <w:tabs>
          <w:tab w:val="left" w:pos="1134"/>
          <w:tab w:val="left" w:pos="1276"/>
        </w:tabs>
        <w:jc w:val="both"/>
        <w:rPr>
          <w:b/>
          <w:bCs/>
          <w:color w:val="auto"/>
          <w:sz w:val="32"/>
          <w:szCs w:val="32"/>
        </w:rPr>
      </w:pPr>
      <w:r>
        <w:rPr>
          <w:b/>
          <w:bCs/>
          <w:color w:val="auto"/>
          <w:sz w:val="32"/>
          <w:szCs w:val="32"/>
          <w:lang w:val="ba-RU"/>
        </w:rPr>
        <w:lastRenderedPageBreak/>
        <w:t xml:space="preserve">                                                      </w:t>
      </w:r>
      <w:r>
        <w:rPr>
          <w:b/>
          <w:bCs/>
          <w:color w:val="auto"/>
          <w:sz w:val="32"/>
          <w:szCs w:val="32"/>
        </w:rPr>
        <w:t>6. Условия реализации программы</w:t>
      </w:r>
    </w:p>
    <w:p w:rsidR="00204C69" w:rsidRDefault="00204C69" w:rsidP="00204C69">
      <w:pPr>
        <w:tabs>
          <w:tab w:val="left" w:pos="851"/>
          <w:tab w:val="left" w:pos="993"/>
          <w:tab w:val="left" w:pos="1134"/>
          <w:tab w:val="left" w:pos="1276"/>
        </w:tabs>
        <w:jc w:val="both"/>
        <w:rPr>
          <w:rFonts w:ascii="Times New Roman" w:hAnsi="Times New Roman" w:cs="Times New Roman"/>
          <w:sz w:val="28"/>
          <w:szCs w:val="28"/>
          <w:lang w:val="ru-RU"/>
        </w:rPr>
      </w:pPr>
      <w:r>
        <w:rPr>
          <w:rFonts w:ascii="Times New Roman" w:hAnsi="Times New Roman" w:cs="Times New Roman"/>
          <w:b/>
          <w:sz w:val="32"/>
          <w:szCs w:val="32"/>
          <w:lang w:val="ru-RU"/>
        </w:rPr>
        <w:t xml:space="preserve">     </w:t>
      </w:r>
      <w:r>
        <w:rPr>
          <w:rFonts w:ascii="Times New Roman" w:hAnsi="Times New Roman" w:cs="Times New Roman"/>
          <w:i/>
          <w:iCs/>
          <w:sz w:val="28"/>
          <w:szCs w:val="28"/>
          <w:lang w:val="ru-RU"/>
        </w:rPr>
        <w:t xml:space="preserve"> </w:t>
      </w:r>
      <w:r>
        <w:rPr>
          <w:rFonts w:ascii="Times New Roman" w:hAnsi="Times New Roman" w:cs="Times New Roman"/>
          <w:sz w:val="28"/>
          <w:szCs w:val="28"/>
          <w:lang w:val="ru-RU"/>
        </w:rPr>
        <w:t xml:space="preserve">Программа реализуется в течение одного учебного года. </w:t>
      </w:r>
      <w:r>
        <w:rPr>
          <w:rFonts w:ascii="Times New Roman" w:hAnsi="Times New Roman" w:cs="Times New Roman"/>
          <w:sz w:val="28"/>
          <w:szCs w:val="28"/>
          <w:lang w:val="ba-RU"/>
        </w:rPr>
        <w:t>Курс рас</w:t>
      </w:r>
      <w:r>
        <w:rPr>
          <w:rFonts w:ascii="Times New Roman" w:hAnsi="Times New Roman" w:cs="Times New Roman"/>
          <w:sz w:val="28"/>
          <w:szCs w:val="28"/>
        </w:rPr>
        <w:t>c</w:t>
      </w:r>
      <w:r>
        <w:rPr>
          <w:rFonts w:ascii="Times New Roman" w:hAnsi="Times New Roman" w:cs="Times New Roman"/>
          <w:sz w:val="28"/>
          <w:szCs w:val="28"/>
          <w:lang w:val="ba-RU"/>
        </w:rPr>
        <w:t>читан на 1 год, 35 часа практических занятий, из расчета 1 час в неделю.</w:t>
      </w:r>
    </w:p>
    <w:p w:rsidR="00204C69" w:rsidRDefault="00204C69" w:rsidP="00204C69">
      <w:pPr>
        <w:pStyle w:val="Default"/>
        <w:tabs>
          <w:tab w:val="left" w:pos="1134"/>
          <w:tab w:val="left" w:pos="1276"/>
        </w:tabs>
        <w:ind w:firstLine="1134"/>
        <w:jc w:val="both"/>
        <w:rPr>
          <w:color w:val="auto"/>
          <w:sz w:val="28"/>
          <w:szCs w:val="28"/>
        </w:rPr>
      </w:pPr>
      <w:r>
        <w:rPr>
          <w:i/>
          <w:iCs/>
          <w:color w:val="auto"/>
          <w:sz w:val="28"/>
          <w:szCs w:val="28"/>
        </w:rPr>
        <w:t>Формы реализации программы и режим занятий</w:t>
      </w:r>
      <w:r>
        <w:rPr>
          <w:color w:val="auto"/>
          <w:sz w:val="28"/>
          <w:szCs w:val="28"/>
        </w:rPr>
        <w:t xml:space="preserve">. Занятия реализуются в дистанционной форме, посредством самостоятельного изучения медиа-контента веб-ресурса. Занятия так же могут быть организованы в групповой форме под руководством </w:t>
      </w:r>
      <w:proofErr w:type="spellStart"/>
      <w:r>
        <w:rPr>
          <w:color w:val="auto"/>
          <w:sz w:val="28"/>
          <w:szCs w:val="28"/>
        </w:rPr>
        <w:t>тьюторов</w:t>
      </w:r>
      <w:proofErr w:type="spellEnd"/>
      <w:r>
        <w:rPr>
          <w:color w:val="auto"/>
          <w:sz w:val="28"/>
          <w:szCs w:val="28"/>
        </w:rPr>
        <w:t xml:space="preserve"> - педагогов дополнительного образования.</w:t>
      </w:r>
    </w:p>
    <w:p w:rsidR="00204C69" w:rsidRDefault="00204C69" w:rsidP="00204C69">
      <w:pPr>
        <w:pStyle w:val="Default"/>
        <w:tabs>
          <w:tab w:val="left" w:pos="1134"/>
          <w:tab w:val="left" w:pos="1276"/>
        </w:tabs>
        <w:ind w:firstLine="1134"/>
        <w:jc w:val="both"/>
        <w:rPr>
          <w:color w:val="auto"/>
          <w:sz w:val="28"/>
          <w:szCs w:val="28"/>
        </w:rPr>
      </w:pPr>
      <w:r>
        <w:rPr>
          <w:i/>
          <w:color w:val="auto"/>
          <w:sz w:val="28"/>
          <w:szCs w:val="28"/>
        </w:rPr>
        <w:t>Порядок организации занятий</w:t>
      </w:r>
      <w:r>
        <w:rPr>
          <w:color w:val="auto"/>
          <w:sz w:val="28"/>
          <w:szCs w:val="28"/>
        </w:rPr>
        <w:t xml:space="preserve">: </w:t>
      </w:r>
    </w:p>
    <w:p w:rsidR="00204C69" w:rsidRDefault="00204C69" w:rsidP="00204C69">
      <w:pPr>
        <w:pStyle w:val="Default"/>
        <w:tabs>
          <w:tab w:val="left" w:pos="1134"/>
          <w:tab w:val="left" w:pos="1276"/>
        </w:tabs>
        <w:ind w:left="1134"/>
        <w:jc w:val="both"/>
        <w:rPr>
          <w:color w:val="auto"/>
          <w:sz w:val="28"/>
          <w:szCs w:val="28"/>
        </w:rPr>
      </w:pPr>
      <w:r>
        <w:rPr>
          <w:color w:val="auto"/>
          <w:sz w:val="28"/>
          <w:szCs w:val="28"/>
        </w:rPr>
        <w:t>- индивидуальная траектория обучения;</w:t>
      </w:r>
    </w:p>
    <w:p w:rsidR="00204C69" w:rsidRDefault="00204C69" w:rsidP="00204C69">
      <w:pPr>
        <w:pStyle w:val="Default"/>
        <w:tabs>
          <w:tab w:val="left" w:pos="1134"/>
          <w:tab w:val="left" w:pos="1276"/>
        </w:tabs>
        <w:ind w:left="1134"/>
        <w:jc w:val="both"/>
        <w:rPr>
          <w:color w:val="auto"/>
          <w:sz w:val="28"/>
          <w:szCs w:val="28"/>
        </w:rPr>
      </w:pPr>
      <w:r>
        <w:rPr>
          <w:color w:val="auto"/>
          <w:sz w:val="28"/>
          <w:szCs w:val="28"/>
        </w:rPr>
        <w:t xml:space="preserve">- по расписанию, составленному </w:t>
      </w:r>
      <w:proofErr w:type="spellStart"/>
      <w:r>
        <w:rPr>
          <w:color w:val="auto"/>
          <w:sz w:val="28"/>
          <w:szCs w:val="28"/>
        </w:rPr>
        <w:t>тьютором</w:t>
      </w:r>
      <w:proofErr w:type="spellEnd"/>
      <w:r>
        <w:rPr>
          <w:color w:val="auto"/>
          <w:sz w:val="28"/>
          <w:szCs w:val="28"/>
        </w:rPr>
        <w:t>.</w:t>
      </w:r>
    </w:p>
    <w:p w:rsidR="00204C69" w:rsidRDefault="00204C69" w:rsidP="00204C69">
      <w:pPr>
        <w:pStyle w:val="Default"/>
        <w:tabs>
          <w:tab w:val="left" w:pos="1134"/>
          <w:tab w:val="left" w:pos="1276"/>
        </w:tabs>
        <w:ind w:firstLine="1134"/>
        <w:jc w:val="both"/>
        <w:rPr>
          <w:i/>
          <w:iCs/>
          <w:color w:val="auto"/>
          <w:sz w:val="28"/>
          <w:szCs w:val="28"/>
        </w:rPr>
      </w:pPr>
      <w:r>
        <w:rPr>
          <w:i/>
          <w:iCs/>
          <w:color w:val="auto"/>
          <w:sz w:val="28"/>
          <w:szCs w:val="28"/>
        </w:rPr>
        <w:t xml:space="preserve">Материально-техническая база. </w:t>
      </w:r>
    </w:p>
    <w:p w:rsidR="00204C69" w:rsidRDefault="00204C69" w:rsidP="00204C69">
      <w:pPr>
        <w:pStyle w:val="Default"/>
        <w:tabs>
          <w:tab w:val="left" w:pos="1134"/>
          <w:tab w:val="left" w:pos="1276"/>
        </w:tabs>
        <w:ind w:firstLine="1134"/>
        <w:jc w:val="both"/>
        <w:rPr>
          <w:iCs/>
          <w:color w:val="auto"/>
          <w:sz w:val="28"/>
          <w:szCs w:val="28"/>
        </w:rPr>
      </w:pPr>
      <w:r>
        <w:rPr>
          <w:iCs/>
          <w:color w:val="auto"/>
          <w:sz w:val="28"/>
          <w:szCs w:val="28"/>
          <w:lang w:val="ba-RU"/>
        </w:rPr>
        <w:t xml:space="preserve">Для проведения занятий необходимы </w:t>
      </w:r>
      <w:r>
        <w:rPr>
          <w:iCs/>
          <w:color w:val="auto"/>
          <w:sz w:val="28"/>
          <w:szCs w:val="28"/>
        </w:rPr>
        <w:t>гаджеты с доступом в Интернет.</w:t>
      </w:r>
    </w:p>
    <w:p w:rsidR="00204C69" w:rsidRDefault="00204C69" w:rsidP="00204C69">
      <w:pPr>
        <w:pStyle w:val="Default"/>
        <w:tabs>
          <w:tab w:val="left" w:pos="1134"/>
          <w:tab w:val="left" w:pos="1276"/>
        </w:tabs>
        <w:ind w:firstLine="1134"/>
        <w:jc w:val="both"/>
        <w:rPr>
          <w:color w:val="auto"/>
          <w:sz w:val="28"/>
          <w:szCs w:val="28"/>
        </w:rPr>
      </w:pPr>
      <w:r>
        <w:rPr>
          <w:i/>
          <w:iCs/>
          <w:color w:val="auto"/>
          <w:sz w:val="28"/>
          <w:szCs w:val="28"/>
        </w:rPr>
        <w:t xml:space="preserve">Организация образовательного процесса для лиц с ограниченными возможностями здоровья и инвалидов. </w:t>
      </w:r>
    </w:p>
    <w:p w:rsidR="00204C69" w:rsidRDefault="00204C69" w:rsidP="00204C69">
      <w:pPr>
        <w:pStyle w:val="Default"/>
        <w:tabs>
          <w:tab w:val="left" w:pos="1134"/>
          <w:tab w:val="left" w:pos="1276"/>
        </w:tabs>
        <w:ind w:firstLine="1134"/>
        <w:jc w:val="both"/>
        <w:rPr>
          <w:color w:val="auto"/>
          <w:sz w:val="28"/>
          <w:szCs w:val="28"/>
        </w:rPr>
      </w:pPr>
      <w:r>
        <w:rPr>
          <w:color w:val="auto"/>
          <w:sz w:val="28"/>
          <w:szCs w:val="28"/>
        </w:rPr>
        <w:t xml:space="preserve">Обучение лиц с ограниченными возможностями здоровья и инвалидов по дополнительным общеобразовательным программам осуществляется с учетом особенностей психофизического развития, индивидуальных возможностей и состояния их здоровья. </w:t>
      </w:r>
    </w:p>
    <w:p w:rsidR="00204C69" w:rsidRDefault="00204C69" w:rsidP="00204C69">
      <w:pPr>
        <w:pStyle w:val="Default"/>
        <w:tabs>
          <w:tab w:val="left" w:pos="1134"/>
          <w:tab w:val="left" w:pos="1276"/>
        </w:tabs>
        <w:ind w:firstLine="1134"/>
        <w:jc w:val="both"/>
        <w:rPr>
          <w:color w:val="auto"/>
          <w:sz w:val="28"/>
          <w:szCs w:val="28"/>
        </w:rPr>
      </w:pPr>
      <w:r>
        <w:rPr>
          <w:color w:val="auto"/>
          <w:sz w:val="28"/>
          <w:szCs w:val="28"/>
        </w:rPr>
        <w:t xml:space="preserve">Занятия для лиц с ограниченными возможностями здоровья и инвалидов организуются совместно с другими слушателями. </w:t>
      </w:r>
    </w:p>
    <w:p w:rsidR="00204C69" w:rsidRDefault="00204C69" w:rsidP="00204C69">
      <w:pPr>
        <w:pStyle w:val="Default"/>
        <w:tabs>
          <w:tab w:val="left" w:pos="1134"/>
          <w:tab w:val="left" w:pos="1276"/>
        </w:tabs>
        <w:ind w:firstLine="1134"/>
        <w:jc w:val="both"/>
        <w:rPr>
          <w:color w:val="auto"/>
          <w:sz w:val="28"/>
          <w:szCs w:val="28"/>
        </w:rPr>
      </w:pPr>
      <w:r>
        <w:rPr>
          <w:i/>
          <w:iCs/>
          <w:color w:val="auto"/>
          <w:sz w:val="28"/>
          <w:szCs w:val="28"/>
        </w:rPr>
        <w:t xml:space="preserve">Педагогические кадры. </w:t>
      </w:r>
      <w:r>
        <w:rPr>
          <w:color w:val="auto"/>
          <w:sz w:val="28"/>
          <w:szCs w:val="28"/>
        </w:rPr>
        <w:t>В рамках дополнительного образования образовательный процесс по данной программе обеспечивает учитель, имеющий соответствующую подготовку по этому направлению.</w:t>
      </w:r>
    </w:p>
    <w:p w:rsidR="00204C69" w:rsidRDefault="00204C69" w:rsidP="00204C69">
      <w:pPr>
        <w:pStyle w:val="Default"/>
        <w:tabs>
          <w:tab w:val="left" w:pos="1134"/>
        </w:tabs>
        <w:jc w:val="both"/>
        <w:rPr>
          <w:b/>
          <w:bCs/>
          <w:color w:val="auto"/>
          <w:sz w:val="32"/>
          <w:szCs w:val="32"/>
        </w:rPr>
      </w:pPr>
      <w:r>
        <w:rPr>
          <w:b/>
          <w:bCs/>
          <w:color w:val="auto"/>
          <w:sz w:val="32"/>
          <w:szCs w:val="32"/>
        </w:rPr>
        <w:t xml:space="preserve">     7. Формы аттестации</w:t>
      </w:r>
    </w:p>
    <w:p w:rsidR="00204C69" w:rsidRDefault="00204C69" w:rsidP="00204C69">
      <w:pPr>
        <w:pStyle w:val="Default"/>
        <w:tabs>
          <w:tab w:val="left" w:pos="1134"/>
        </w:tabs>
        <w:ind w:firstLine="1134"/>
        <w:jc w:val="both"/>
        <w:rPr>
          <w:color w:val="auto"/>
          <w:sz w:val="28"/>
          <w:szCs w:val="28"/>
        </w:rPr>
      </w:pPr>
      <w:r>
        <w:rPr>
          <w:color w:val="auto"/>
          <w:sz w:val="28"/>
          <w:szCs w:val="28"/>
        </w:rPr>
        <w:t xml:space="preserve">Результативность усвоения учебного материала отслеживается: </w:t>
      </w:r>
    </w:p>
    <w:p w:rsidR="00204C69" w:rsidRDefault="00204C69" w:rsidP="00204C69">
      <w:pPr>
        <w:pStyle w:val="Default"/>
        <w:numPr>
          <w:ilvl w:val="0"/>
          <w:numId w:val="8"/>
        </w:numPr>
        <w:tabs>
          <w:tab w:val="left" w:pos="1134"/>
        </w:tabs>
        <w:ind w:left="0" w:firstLine="1134"/>
        <w:jc w:val="both"/>
        <w:rPr>
          <w:color w:val="auto"/>
          <w:sz w:val="28"/>
          <w:szCs w:val="28"/>
        </w:rPr>
      </w:pPr>
      <w:r>
        <w:rPr>
          <w:color w:val="auto"/>
          <w:sz w:val="28"/>
          <w:szCs w:val="28"/>
        </w:rPr>
        <w:t xml:space="preserve">по уровню прохождения учебного материла; </w:t>
      </w:r>
    </w:p>
    <w:p w:rsidR="00204C69" w:rsidRDefault="00204C69" w:rsidP="00204C69">
      <w:pPr>
        <w:pStyle w:val="Default"/>
        <w:numPr>
          <w:ilvl w:val="0"/>
          <w:numId w:val="8"/>
        </w:numPr>
        <w:tabs>
          <w:tab w:val="left" w:pos="1134"/>
        </w:tabs>
        <w:ind w:left="0" w:firstLine="1134"/>
        <w:jc w:val="both"/>
        <w:rPr>
          <w:color w:val="auto"/>
          <w:sz w:val="28"/>
          <w:szCs w:val="28"/>
        </w:rPr>
      </w:pPr>
      <w:r>
        <w:rPr>
          <w:color w:val="auto"/>
          <w:sz w:val="28"/>
          <w:szCs w:val="28"/>
        </w:rPr>
        <w:t>по итогам промежуточного и итогового тестирования;</w:t>
      </w:r>
    </w:p>
    <w:p w:rsidR="00204C69" w:rsidRDefault="00204C69" w:rsidP="00204C69">
      <w:pPr>
        <w:pStyle w:val="Default"/>
        <w:tabs>
          <w:tab w:val="left" w:pos="1134"/>
        </w:tabs>
        <w:ind w:firstLine="1134"/>
        <w:jc w:val="both"/>
        <w:rPr>
          <w:color w:val="auto"/>
          <w:sz w:val="28"/>
          <w:szCs w:val="28"/>
          <w:lang w:val="ba-RU"/>
        </w:rPr>
      </w:pPr>
      <w:r>
        <w:rPr>
          <w:color w:val="auto"/>
          <w:sz w:val="28"/>
          <w:szCs w:val="28"/>
        </w:rPr>
        <w:t>Основной формой подведения итогов по определению языкового уровня является итоговое тестирование.</w:t>
      </w:r>
    </w:p>
    <w:p w:rsidR="00204C69" w:rsidRDefault="00204C69" w:rsidP="00204C69">
      <w:pPr>
        <w:pStyle w:val="Standard"/>
        <w:spacing w:after="0" w:line="240" w:lineRule="auto"/>
        <w:jc w:val="both"/>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Cs/>
          <w:color w:val="000000"/>
          <w:sz w:val="28"/>
          <w:szCs w:val="28"/>
          <w:lang w:eastAsia="ru-RU"/>
        </w:rPr>
        <w:t>Виды контроля.</w:t>
      </w:r>
    </w:p>
    <w:p w:rsidR="00204C69" w:rsidRDefault="00204C69" w:rsidP="00204C69">
      <w:pPr>
        <w:pStyle w:val="Standard"/>
        <w:numPr>
          <w:ilvl w:val="0"/>
          <w:numId w:val="10"/>
        </w:numPr>
        <w:spacing w:after="0" w:line="240" w:lineRule="auto"/>
        <w:ind w:left="0" w:firstLine="1134"/>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Начальный (или входной) контроль проводится с целью определения уровня </w:t>
      </w:r>
      <w:r>
        <w:rPr>
          <w:rFonts w:ascii="Times New Roman" w:eastAsia="Times New Roman" w:hAnsi="Times New Roman" w:cs="Times New Roman"/>
          <w:bCs/>
          <w:color w:val="000000"/>
          <w:sz w:val="28"/>
          <w:szCs w:val="28"/>
          <w:lang w:val="ba-RU" w:eastAsia="ru-RU"/>
        </w:rPr>
        <w:t>владения обучающимися башкирским языком</w:t>
      </w:r>
      <w:r>
        <w:rPr>
          <w:rFonts w:ascii="Times New Roman" w:eastAsia="Times New Roman" w:hAnsi="Times New Roman" w:cs="Times New Roman"/>
          <w:bCs/>
          <w:color w:val="000000"/>
          <w:sz w:val="28"/>
          <w:szCs w:val="28"/>
          <w:lang w:eastAsia="ru-RU"/>
        </w:rPr>
        <w:t>.</w:t>
      </w:r>
    </w:p>
    <w:p w:rsidR="00204C69" w:rsidRDefault="00204C69" w:rsidP="00204C69">
      <w:pPr>
        <w:pStyle w:val="Standard"/>
        <w:numPr>
          <w:ilvl w:val="0"/>
          <w:numId w:val="10"/>
        </w:numPr>
        <w:spacing w:after="0" w:line="240" w:lineRule="auto"/>
        <w:ind w:left="0" w:firstLine="1134"/>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Текущий контроль – с целью определения степени усвоения обучающимися учебного материала.</w:t>
      </w:r>
    </w:p>
    <w:p w:rsidR="00204C69" w:rsidRDefault="00204C69" w:rsidP="00204C69">
      <w:pPr>
        <w:pStyle w:val="Standard"/>
        <w:numPr>
          <w:ilvl w:val="0"/>
          <w:numId w:val="10"/>
        </w:numPr>
        <w:spacing w:after="0" w:line="240" w:lineRule="auto"/>
        <w:ind w:left="0" w:firstLine="1134"/>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Промежуточный контроль – с целью определений результатов обучения.</w:t>
      </w:r>
    </w:p>
    <w:p w:rsidR="00204C69" w:rsidRDefault="00204C69" w:rsidP="00204C69">
      <w:pPr>
        <w:pStyle w:val="Standard"/>
        <w:numPr>
          <w:ilvl w:val="0"/>
          <w:numId w:val="10"/>
        </w:numPr>
        <w:spacing w:after="0" w:line="240" w:lineRule="auto"/>
        <w:ind w:left="0" w:firstLine="1134"/>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Итоговый контроль – с целью определения изменения уровня </w:t>
      </w:r>
      <w:r>
        <w:rPr>
          <w:rFonts w:ascii="Times New Roman" w:eastAsia="Times New Roman" w:hAnsi="Times New Roman" w:cs="Times New Roman"/>
          <w:bCs/>
          <w:color w:val="000000"/>
          <w:sz w:val="28"/>
          <w:szCs w:val="28"/>
          <w:lang w:val="ba-RU" w:eastAsia="ru-RU"/>
        </w:rPr>
        <w:t xml:space="preserve">владения </w:t>
      </w:r>
      <w:proofErr w:type="spellStart"/>
      <w:r>
        <w:rPr>
          <w:rFonts w:ascii="Times New Roman" w:eastAsia="Times New Roman" w:hAnsi="Times New Roman" w:cs="Times New Roman"/>
          <w:bCs/>
          <w:color w:val="000000"/>
          <w:sz w:val="28"/>
          <w:szCs w:val="28"/>
          <w:lang w:eastAsia="ru-RU"/>
        </w:rPr>
        <w:t>обучающи</w:t>
      </w:r>
      <w:proofErr w:type="spellEnd"/>
      <w:r>
        <w:rPr>
          <w:rFonts w:ascii="Times New Roman" w:eastAsia="Times New Roman" w:hAnsi="Times New Roman" w:cs="Times New Roman"/>
          <w:bCs/>
          <w:color w:val="000000"/>
          <w:sz w:val="28"/>
          <w:szCs w:val="28"/>
          <w:lang w:val="ba-RU" w:eastAsia="ru-RU"/>
        </w:rPr>
        <w:t>ми</w:t>
      </w:r>
      <w:proofErr w:type="spellStart"/>
      <w:r>
        <w:rPr>
          <w:rFonts w:ascii="Times New Roman" w:eastAsia="Times New Roman" w:hAnsi="Times New Roman" w:cs="Times New Roman"/>
          <w:bCs/>
          <w:color w:val="000000"/>
          <w:sz w:val="28"/>
          <w:szCs w:val="28"/>
          <w:lang w:eastAsia="ru-RU"/>
        </w:rPr>
        <w:t>ся</w:t>
      </w:r>
      <w:proofErr w:type="spellEnd"/>
      <w:r>
        <w:rPr>
          <w:rFonts w:ascii="Times New Roman" w:eastAsia="Times New Roman" w:hAnsi="Times New Roman" w:cs="Times New Roman"/>
          <w:bCs/>
          <w:color w:val="000000"/>
          <w:sz w:val="28"/>
          <w:szCs w:val="28"/>
          <w:lang w:val="ba-RU" w:eastAsia="ru-RU"/>
        </w:rPr>
        <w:t xml:space="preserve"> башкирским языком</w:t>
      </w:r>
      <w:r>
        <w:rPr>
          <w:rFonts w:ascii="Times New Roman" w:eastAsia="Times New Roman" w:hAnsi="Times New Roman" w:cs="Times New Roman"/>
          <w:bCs/>
          <w:color w:val="000000"/>
          <w:sz w:val="28"/>
          <w:szCs w:val="28"/>
          <w:lang w:eastAsia="ru-RU"/>
        </w:rPr>
        <w:t xml:space="preserve">, их </w:t>
      </w:r>
      <w:r>
        <w:rPr>
          <w:rFonts w:ascii="Times New Roman" w:eastAsia="Times New Roman" w:hAnsi="Times New Roman" w:cs="Times New Roman"/>
          <w:bCs/>
          <w:color w:val="000000"/>
          <w:sz w:val="28"/>
          <w:szCs w:val="28"/>
          <w:lang w:val="ba-RU" w:eastAsia="ru-RU"/>
        </w:rPr>
        <w:t>коммуникативных навыков по башкирскому языку</w:t>
      </w:r>
      <w:r>
        <w:rPr>
          <w:rFonts w:ascii="Times New Roman" w:eastAsia="Times New Roman" w:hAnsi="Times New Roman" w:cs="Times New Roman"/>
          <w:bCs/>
          <w:color w:val="000000"/>
          <w:sz w:val="28"/>
          <w:szCs w:val="28"/>
          <w:lang w:eastAsia="ru-RU"/>
        </w:rPr>
        <w:t xml:space="preserve">. </w:t>
      </w:r>
    </w:p>
    <w:p w:rsidR="00204C69" w:rsidRDefault="00204C69" w:rsidP="00204C69">
      <w:pPr>
        <w:ind w:left="360"/>
        <w:rPr>
          <w:rFonts w:ascii="Times New Roman" w:hAnsi="Times New Roman" w:cs="Times New Roman"/>
          <w:sz w:val="28"/>
          <w:szCs w:val="28"/>
          <w:lang w:val="ba-RU"/>
        </w:rPr>
      </w:pPr>
      <w:r>
        <w:rPr>
          <w:rFonts w:ascii="Times New Roman" w:eastAsia="Times New Roman" w:hAnsi="Times New Roman" w:cs="Times New Roman"/>
          <w:bCs/>
          <w:color w:val="000000"/>
          <w:sz w:val="28"/>
          <w:szCs w:val="28"/>
          <w:lang w:val="ru-RU"/>
        </w:rPr>
        <w:t xml:space="preserve">Виды контроля: </w:t>
      </w:r>
      <w:r>
        <w:rPr>
          <w:rFonts w:ascii="Times New Roman" w:eastAsia="Calibri" w:hAnsi="Times New Roman" w:cs="Times New Roman"/>
          <w:sz w:val="28"/>
          <w:szCs w:val="28"/>
          <w:lang w:val="ru-RU"/>
        </w:rPr>
        <w:t>тест</w:t>
      </w:r>
      <w:r>
        <w:rPr>
          <w:rFonts w:ascii="Times New Roman" w:eastAsia="Calibri" w:hAnsi="Times New Roman" w:cs="Times New Roman"/>
          <w:sz w:val="28"/>
          <w:szCs w:val="28"/>
          <w:lang w:val="ba-RU"/>
        </w:rPr>
        <w:t>ирование, собеседование.</w:t>
      </w:r>
      <w:r>
        <w:rPr>
          <w:rFonts w:ascii="Times New Roman" w:hAnsi="Times New Roman" w:cs="Times New Roman"/>
          <w:sz w:val="28"/>
          <w:szCs w:val="28"/>
          <w:lang w:val="ba-RU"/>
        </w:rPr>
        <w:t xml:space="preserve"> </w:t>
      </w:r>
    </w:p>
    <w:p w:rsidR="00204C69" w:rsidRDefault="00204C69" w:rsidP="00204C69">
      <w:pPr>
        <w:ind w:left="360"/>
        <w:rPr>
          <w:rFonts w:ascii="Times New Roman" w:hAnsi="Times New Roman" w:cs="Times New Roman"/>
          <w:sz w:val="28"/>
          <w:szCs w:val="28"/>
          <w:lang w:val="ba-RU"/>
        </w:rPr>
      </w:pPr>
    </w:p>
    <w:p w:rsidR="00204C69" w:rsidRDefault="00204C69" w:rsidP="00204C69">
      <w:pPr>
        <w:ind w:left="360"/>
        <w:rPr>
          <w:rFonts w:ascii="Times New Roman" w:hAnsi="Times New Roman" w:cs="Times New Roman"/>
          <w:b/>
          <w:sz w:val="32"/>
          <w:szCs w:val="32"/>
          <w:lang w:val="ba-RU"/>
        </w:rPr>
      </w:pPr>
      <w:r>
        <w:rPr>
          <w:rFonts w:ascii="Times New Roman" w:hAnsi="Times New Roman" w:cs="Times New Roman"/>
          <w:b/>
          <w:sz w:val="32"/>
          <w:szCs w:val="32"/>
          <w:lang w:val="ba-RU"/>
        </w:rPr>
        <w:t>8. Оценочные материалы.</w:t>
      </w:r>
    </w:p>
    <w:p w:rsidR="00204C69" w:rsidRDefault="00204C69" w:rsidP="00204C69">
      <w:pPr>
        <w:pStyle w:val="Standard"/>
        <w:spacing w:after="0" w:line="240" w:lineRule="auto"/>
        <w:ind w:firstLine="1134"/>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10</w:t>
      </w:r>
      <w:r>
        <w:rPr>
          <w:rFonts w:ascii="Times New Roman" w:eastAsia="Calibri" w:hAnsi="Times New Roman" w:cs="Times New Roman"/>
          <w:b/>
          <w:i/>
          <w:sz w:val="28"/>
          <w:szCs w:val="28"/>
          <w:lang w:val="ba-RU"/>
        </w:rPr>
        <w:t xml:space="preserve"> – сы кластар өсөн</w:t>
      </w:r>
    </w:p>
    <w:p w:rsidR="00204C69" w:rsidRDefault="00204C69" w:rsidP="00204C69">
      <w:pPr>
        <w:pStyle w:val="af1"/>
        <w:numPr>
          <w:ilvl w:val="0"/>
          <w:numId w:val="12"/>
        </w:numPr>
        <w:spacing w:after="0" w:line="240" w:lineRule="auto"/>
        <w:rPr>
          <w:rFonts w:ascii="Times New Roman" w:hAnsi="Times New Roman" w:cs="Times New Roman"/>
          <w:sz w:val="28"/>
          <w:szCs w:val="28"/>
          <w:lang w:val="ba-RU"/>
        </w:rPr>
      </w:pPr>
      <w:r>
        <w:rPr>
          <w:rFonts w:ascii="Times New Roman" w:hAnsi="Times New Roman" w:cs="Times New Roman"/>
          <w:sz w:val="28"/>
          <w:szCs w:val="28"/>
          <w:lang w:val="ba-RU"/>
        </w:rPr>
        <w:t>Башҡорт теленең үҙенсәлекле өндәрен әйт.</w:t>
      </w:r>
    </w:p>
    <w:p w:rsidR="00204C69" w:rsidRDefault="00204C69" w:rsidP="00204C69">
      <w:pPr>
        <w:pStyle w:val="af1"/>
        <w:numPr>
          <w:ilvl w:val="0"/>
          <w:numId w:val="12"/>
        </w:numPr>
        <w:spacing w:after="0" w:line="240" w:lineRule="auto"/>
        <w:rPr>
          <w:rFonts w:ascii="Times New Roman" w:hAnsi="Times New Roman" w:cs="Times New Roman"/>
          <w:sz w:val="28"/>
          <w:szCs w:val="28"/>
          <w:lang w:val="ba-RU"/>
        </w:rPr>
      </w:pPr>
      <w:r>
        <w:rPr>
          <w:rFonts w:ascii="Times New Roman" w:hAnsi="Times New Roman" w:cs="Times New Roman"/>
          <w:sz w:val="28"/>
          <w:szCs w:val="28"/>
          <w:lang w:val="ba-RU"/>
        </w:rPr>
        <w:t>Рәхмәт һүҙҙәре.</w:t>
      </w:r>
    </w:p>
    <w:p w:rsidR="00204C69" w:rsidRDefault="00204C69" w:rsidP="00204C69">
      <w:pPr>
        <w:pStyle w:val="af1"/>
        <w:numPr>
          <w:ilvl w:val="0"/>
          <w:numId w:val="12"/>
        </w:numPr>
        <w:spacing w:after="0" w:line="240" w:lineRule="auto"/>
        <w:rPr>
          <w:rFonts w:ascii="Times New Roman" w:hAnsi="Times New Roman" w:cs="Times New Roman"/>
          <w:sz w:val="28"/>
          <w:szCs w:val="28"/>
          <w:lang w:val="ba-RU"/>
        </w:rPr>
      </w:pPr>
      <w:r>
        <w:rPr>
          <w:rFonts w:ascii="Times New Roman" w:hAnsi="Times New Roman" w:cs="Times New Roman"/>
          <w:sz w:val="28"/>
          <w:szCs w:val="28"/>
          <w:lang w:val="ba-RU"/>
        </w:rPr>
        <w:t>Зат алмаштарын һана.</w:t>
      </w:r>
    </w:p>
    <w:p w:rsidR="00204C69" w:rsidRDefault="00204C69" w:rsidP="00204C69">
      <w:pPr>
        <w:pStyle w:val="af1"/>
        <w:numPr>
          <w:ilvl w:val="0"/>
          <w:numId w:val="12"/>
        </w:numPr>
        <w:spacing w:after="0" w:line="240" w:lineRule="auto"/>
        <w:rPr>
          <w:rFonts w:ascii="Times New Roman" w:hAnsi="Times New Roman" w:cs="Times New Roman"/>
          <w:sz w:val="28"/>
          <w:szCs w:val="28"/>
          <w:lang w:val="ba-RU"/>
        </w:rPr>
      </w:pPr>
      <w:r>
        <w:rPr>
          <w:rFonts w:ascii="Times New Roman" w:hAnsi="Times New Roman" w:cs="Times New Roman"/>
          <w:sz w:val="28"/>
          <w:szCs w:val="28"/>
          <w:lang w:val="ba-RU"/>
        </w:rPr>
        <w:t>Һандар ингән мәҡәлдәр әйт.</w:t>
      </w:r>
    </w:p>
    <w:p w:rsidR="00204C69" w:rsidRDefault="00204C69" w:rsidP="00204C69">
      <w:pPr>
        <w:pStyle w:val="af1"/>
        <w:numPr>
          <w:ilvl w:val="0"/>
          <w:numId w:val="12"/>
        </w:numPr>
        <w:spacing w:after="0" w:line="240" w:lineRule="auto"/>
        <w:rPr>
          <w:rFonts w:ascii="Times New Roman" w:hAnsi="Times New Roman" w:cs="Times New Roman"/>
          <w:sz w:val="28"/>
          <w:szCs w:val="28"/>
          <w:lang w:val="ba-RU"/>
        </w:rPr>
      </w:pPr>
      <w:r>
        <w:rPr>
          <w:rFonts w:ascii="Times New Roman" w:hAnsi="Times New Roman" w:cs="Times New Roman"/>
          <w:sz w:val="28"/>
          <w:szCs w:val="28"/>
          <w:lang w:val="ba-RU"/>
        </w:rPr>
        <w:t>Ҡылымдарға миҫалдар килтер.</w:t>
      </w:r>
    </w:p>
    <w:p w:rsidR="00204C69" w:rsidRDefault="00204C69" w:rsidP="00204C69">
      <w:pPr>
        <w:pStyle w:val="af1"/>
        <w:numPr>
          <w:ilvl w:val="0"/>
          <w:numId w:val="12"/>
        </w:numPr>
        <w:spacing w:after="0" w:line="240" w:lineRule="auto"/>
        <w:rPr>
          <w:rFonts w:ascii="Times New Roman" w:hAnsi="Times New Roman" w:cs="Times New Roman"/>
          <w:sz w:val="28"/>
          <w:szCs w:val="28"/>
          <w:lang w:val="ba-RU"/>
        </w:rPr>
      </w:pPr>
      <w:r>
        <w:rPr>
          <w:rFonts w:ascii="Times New Roman" w:hAnsi="Times New Roman" w:cs="Times New Roman"/>
          <w:sz w:val="28"/>
          <w:szCs w:val="28"/>
          <w:lang w:val="ba-RU"/>
        </w:rPr>
        <w:t>Уртаҡлыҡ һәм яңғыҙлыҡ исемдәргә миҫалдар.</w:t>
      </w:r>
    </w:p>
    <w:p w:rsidR="00204C69" w:rsidRDefault="00204C69" w:rsidP="00204C69">
      <w:pPr>
        <w:pStyle w:val="af1"/>
        <w:numPr>
          <w:ilvl w:val="0"/>
          <w:numId w:val="12"/>
        </w:numPr>
        <w:spacing w:after="0" w:line="240" w:lineRule="auto"/>
        <w:rPr>
          <w:rFonts w:ascii="Times New Roman" w:hAnsi="Times New Roman" w:cs="Times New Roman"/>
          <w:sz w:val="28"/>
          <w:szCs w:val="28"/>
          <w:lang w:val="ba-RU"/>
        </w:rPr>
      </w:pPr>
      <w:r>
        <w:rPr>
          <w:rFonts w:ascii="Times New Roman" w:hAnsi="Times New Roman" w:cs="Times New Roman"/>
          <w:sz w:val="28"/>
          <w:szCs w:val="28"/>
          <w:lang w:val="ba-RU"/>
        </w:rPr>
        <w:t>Башҡортостанда ниндәй уҡыу йорттары бар?</w:t>
      </w:r>
    </w:p>
    <w:p w:rsidR="00204C69" w:rsidRDefault="00204C69" w:rsidP="00204C69">
      <w:pPr>
        <w:pStyle w:val="af1"/>
        <w:numPr>
          <w:ilvl w:val="0"/>
          <w:numId w:val="12"/>
        </w:numPr>
        <w:spacing w:after="0" w:line="240" w:lineRule="auto"/>
        <w:rPr>
          <w:rFonts w:ascii="Times New Roman" w:hAnsi="Times New Roman" w:cs="Times New Roman"/>
          <w:sz w:val="28"/>
          <w:szCs w:val="28"/>
          <w:lang w:val="ba-RU"/>
        </w:rPr>
      </w:pPr>
      <w:r>
        <w:rPr>
          <w:rFonts w:ascii="Times New Roman" w:hAnsi="Times New Roman" w:cs="Times New Roman"/>
          <w:sz w:val="28"/>
          <w:szCs w:val="28"/>
          <w:lang w:val="ba-RU"/>
        </w:rPr>
        <w:t>“Дарыуханала” темаһына диалог төҙө.</w:t>
      </w:r>
    </w:p>
    <w:p w:rsidR="00204C69" w:rsidRDefault="00204C69" w:rsidP="00204C69">
      <w:pPr>
        <w:pStyle w:val="af1"/>
        <w:numPr>
          <w:ilvl w:val="0"/>
          <w:numId w:val="12"/>
        </w:numPr>
        <w:spacing w:after="0" w:line="240" w:lineRule="auto"/>
        <w:rPr>
          <w:rFonts w:ascii="Times New Roman" w:hAnsi="Times New Roman" w:cs="Times New Roman"/>
          <w:sz w:val="28"/>
          <w:szCs w:val="28"/>
          <w:lang w:val="ba-RU"/>
        </w:rPr>
      </w:pPr>
      <w:r>
        <w:rPr>
          <w:rFonts w:ascii="Times New Roman" w:hAnsi="Times New Roman" w:cs="Times New Roman"/>
          <w:sz w:val="28"/>
          <w:szCs w:val="28"/>
          <w:lang w:val="ba-RU"/>
        </w:rPr>
        <w:t>Йыл миҙгелдәрен һана.</w:t>
      </w:r>
    </w:p>
    <w:p w:rsidR="00204C69" w:rsidRDefault="00204C69" w:rsidP="00204C69">
      <w:pPr>
        <w:pStyle w:val="af1"/>
        <w:numPr>
          <w:ilvl w:val="0"/>
          <w:numId w:val="12"/>
        </w:numPr>
        <w:spacing w:after="0" w:line="240" w:lineRule="auto"/>
        <w:rPr>
          <w:rFonts w:ascii="Times New Roman" w:hAnsi="Times New Roman" w:cs="Times New Roman"/>
          <w:sz w:val="28"/>
          <w:szCs w:val="28"/>
          <w:lang w:val="ba-RU"/>
        </w:rPr>
      </w:pPr>
      <w:r>
        <w:rPr>
          <w:rFonts w:ascii="Times New Roman" w:hAnsi="Times New Roman" w:cs="Times New Roman"/>
          <w:sz w:val="28"/>
          <w:szCs w:val="28"/>
          <w:lang w:val="ba-RU"/>
        </w:rPr>
        <w:t xml:space="preserve"> Башҡортостандың ете мөғжизәһен һана.</w:t>
      </w:r>
    </w:p>
    <w:p w:rsidR="00204C69" w:rsidRDefault="00204C69" w:rsidP="00204C69">
      <w:pPr>
        <w:pStyle w:val="af1"/>
        <w:spacing w:after="0" w:line="240" w:lineRule="auto"/>
        <w:rPr>
          <w:rFonts w:ascii="Times New Roman" w:hAnsi="Times New Roman" w:cs="Times New Roman"/>
          <w:sz w:val="28"/>
          <w:szCs w:val="28"/>
          <w:lang w:val="ba-RU"/>
        </w:rPr>
      </w:pPr>
    </w:p>
    <w:p w:rsidR="00204C69" w:rsidRDefault="00204C69" w:rsidP="00204C69">
      <w:pPr>
        <w:pStyle w:val="Standard"/>
        <w:spacing w:after="0" w:line="240" w:lineRule="auto"/>
        <w:ind w:firstLine="1134"/>
        <w:jc w:val="both"/>
        <w:rPr>
          <w:rFonts w:ascii="Times New Roman" w:eastAsia="Calibri" w:hAnsi="Times New Roman" w:cs="Times New Roman"/>
          <w:b/>
          <w:i/>
          <w:sz w:val="28"/>
          <w:szCs w:val="28"/>
          <w:lang w:val="ba-RU"/>
        </w:rPr>
      </w:pPr>
      <w:r>
        <w:rPr>
          <w:rFonts w:ascii="Times New Roman" w:eastAsia="Calibri" w:hAnsi="Times New Roman" w:cs="Times New Roman"/>
          <w:b/>
          <w:i/>
          <w:sz w:val="28"/>
          <w:szCs w:val="28"/>
        </w:rPr>
        <w:t>11</w:t>
      </w:r>
      <w:r>
        <w:rPr>
          <w:rFonts w:ascii="Times New Roman" w:eastAsia="Calibri" w:hAnsi="Times New Roman" w:cs="Times New Roman"/>
          <w:b/>
          <w:i/>
          <w:sz w:val="28"/>
          <w:szCs w:val="28"/>
          <w:lang w:val="ba-RU"/>
        </w:rPr>
        <w:t xml:space="preserve"> – се кластар өсөн</w:t>
      </w:r>
    </w:p>
    <w:p w:rsidR="00204C69" w:rsidRDefault="00204C69" w:rsidP="00204C69">
      <w:pPr>
        <w:pStyle w:val="af1"/>
        <w:numPr>
          <w:ilvl w:val="0"/>
          <w:numId w:val="14"/>
        </w:numPr>
        <w:spacing w:after="0"/>
        <w:rPr>
          <w:rFonts w:ascii="Times New Roman" w:hAnsi="Times New Roman" w:cs="Times New Roman"/>
          <w:sz w:val="28"/>
          <w:szCs w:val="28"/>
          <w:lang w:val="ba-RU"/>
        </w:rPr>
      </w:pPr>
      <w:r>
        <w:rPr>
          <w:rFonts w:ascii="Times New Roman" w:hAnsi="Times New Roman" w:cs="Times New Roman"/>
          <w:sz w:val="28"/>
          <w:szCs w:val="28"/>
          <w:lang w:val="ba-RU"/>
        </w:rPr>
        <w:t>Алмаштар индереп һөйләмдәр төҙө.</w:t>
      </w:r>
    </w:p>
    <w:p w:rsidR="00204C69" w:rsidRDefault="00204C69" w:rsidP="00204C69">
      <w:pPr>
        <w:pStyle w:val="af1"/>
        <w:numPr>
          <w:ilvl w:val="0"/>
          <w:numId w:val="14"/>
        </w:numPr>
        <w:spacing w:after="0"/>
        <w:rPr>
          <w:rFonts w:ascii="Times New Roman" w:hAnsi="Times New Roman" w:cs="Times New Roman"/>
          <w:sz w:val="28"/>
          <w:szCs w:val="28"/>
          <w:lang w:val="ba-RU"/>
        </w:rPr>
      </w:pPr>
      <w:r>
        <w:rPr>
          <w:rFonts w:ascii="Times New Roman" w:hAnsi="Times New Roman" w:cs="Times New Roman"/>
          <w:sz w:val="28"/>
          <w:szCs w:val="28"/>
          <w:lang w:val="ba-RU"/>
        </w:rPr>
        <w:t>“Танышыу” темаһына диалог төҙө.</w:t>
      </w:r>
    </w:p>
    <w:p w:rsidR="00204C69" w:rsidRDefault="00204C69" w:rsidP="00204C69">
      <w:pPr>
        <w:pStyle w:val="af1"/>
        <w:numPr>
          <w:ilvl w:val="0"/>
          <w:numId w:val="14"/>
        </w:numPr>
        <w:spacing w:after="0"/>
        <w:rPr>
          <w:rFonts w:ascii="Times New Roman" w:hAnsi="Times New Roman" w:cs="Times New Roman"/>
          <w:sz w:val="28"/>
          <w:szCs w:val="28"/>
          <w:lang w:val="ba-RU"/>
        </w:rPr>
      </w:pPr>
      <w:r>
        <w:rPr>
          <w:rFonts w:ascii="Times New Roman" w:hAnsi="Times New Roman" w:cs="Times New Roman"/>
          <w:sz w:val="28"/>
          <w:szCs w:val="28"/>
          <w:lang w:val="ba-RU"/>
        </w:rPr>
        <w:t>Һорау һөйләмдәр төҙө.</w:t>
      </w:r>
    </w:p>
    <w:p w:rsidR="00204C69" w:rsidRDefault="00204C69" w:rsidP="00204C69">
      <w:pPr>
        <w:pStyle w:val="af1"/>
        <w:numPr>
          <w:ilvl w:val="0"/>
          <w:numId w:val="14"/>
        </w:numPr>
        <w:spacing w:after="0"/>
        <w:rPr>
          <w:rFonts w:ascii="Times New Roman" w:hAnsi="Times New Roman" w:cs="Times New Roman"/>
          <w:sz w:val="28"/>
          <w:szCs w:val="28"/>
          <w:lang w:val="ba-RU"/>
        </w:rPr>
      </w:pPr>
      <w:r>
        <w:rPr>
          <w:rFonts w:ascii="Times New Roman" w:hAnsi="Times New Roman" w:cs="Times New Roman"/>
          <w:sz w:val="28"/>
          <w:szCs w:val="28"/>
          <w:lang w:val="ba-RU"/>
        </w:rPr>
        <w:t>Йөҙгә тиклем һанап күрһәт.</w:t>
      </w:r>
    </w:p>
    <w:p w:rsidR="00204C69" w:rsidRDefault="00204C69" w:rsidP="00204C69">
      <w:pPr>
        <w:pStyle w:val="af1"/>
        <w:numPr>
          <w:ilvl w:val="0"/>
          <w:numId w:val="14"/>
        </w:numPr>
        <w:spacing w:after="0"/>
        <w:rPr>
          <w:rFonts w:ascii="Times New Roman" w:hAnsi="Times New Roman" w:cs="Times New Roman"/>
          <w:sz w:val="28"/>
          <w:szCs w:val="28"/>
          <w:lang w:val="ba-RU"/>
        </w:rPr>
      </w:pPr>
      <w:r>
        <w:rPr>
          <w:rFonts w:ascii="Times New Roman" w:hAnsi="Times New Roman" w:cs="Times New Roman"/>
          <w:sz w:val="28"/>
          <w:szCs w:val="28"/>
          <w:lang w:val="ba-RU"/>
        </w:rPr>
        <w:t>Йыл миҙгелдәре тураһында һөйлә.</w:t>
      </w:r>
    </w:p>
    <w:p w:rsidR="00204C69" w:rsidRDefault="00204C69" w:rsidP="00204C69">
      <w:pPr>
        <w:pStyle w:val="af1"/>
        <w:numPr>
          <w:ilvl w:val="0"/>
          <w:numId w:val="14"/>
        </w:numPr>
        <w:spacing w:after="0"/>
        <w:rPr>
          <w:rFonts w:ascii="Times New Roman" w:hAnsi="Times New Roman" w:cs="Times New Roman"/>
          <w:sz w:val="28"/>
          <w:szCs w:val="28"/>
          <w:lang w:val="ba-RU"/>
        </w:rPr>
      </w:pPr>
      <w:r>
        <w:rPr>
          <w:rFonts w:ascii="Times New Roman" w:hAnsi="Times New Roman" w:cs="Times New Roman"/>
          <w:sz w:val="28"/>
          <w:szCs w:val="28"/>
          <w:lang w:val="ba-RU"/>
        </w:rPr>
        <w:t>Төҫтәр тураһында һөйләргә.</w:t>
      </w:r>
    </w:p>
    <w:p w:rsidR="00204C69" w:rsidRDefault="00204C69" w:rsidP="00204C69">
      <w:pPr>
        <w:pStyle w:val="af1"/>
        <w:numPr>
          <w:ilvl w:val="0"/>
          <w:numId w:val="14"/>
        </w:numPr>
        <w:spacing w:after="0"/>
        <w:rPr>
          <w:rFonts w:ascii="Times New Roman" w:hAnsi="Times New Roman" w:cs="Times New Roman"/>
          <w:sz w:val="28"/>
          <w:szCs w:val="28"/>
          <w:lang w:val="ba-RU"/>
        </w:rPr>
      </w:pPr>
      <w:r>
        <w:rPr>
          <w:rFonts w:ascii="Times New Roman" w:hAnsi="Times New Roman" w:cs="Times New Roman"/>
          <w:sz w:val="28"/>
          <w:szCs w:val="28"/>
          <w:lang w:val="ba-RU"/>
        </w:rPr>
        <w:t>Беҙҙәге һауа торошо тураһында һөйләргә.</w:t>
      </w:r>
    </w:p>
    <w:p w:rsidR="00204C69" w:rsidRDefault="00204C69" w:rsidP="00204C69">
      <w:pPr>
        <w:pStyle w:val="af1"/>
        <w:numPr>
          <w:ilvl w:val="0"/>
          <w:numId w:val="14"/>
        </w:numPr>
        <w:spacing w:after="0"/>
        <w:rPr>
          <w:rFonts w:ascii="Times New Roman" w:hAnsi="Times New Roman" w:cs="Times New Roman"/>
          <w:sz w:val="28"/>
          <w:szCs w:val="28"/>
          <w:lang w:val="ba-RU"/>
        </w:rPr>
      </w:pPr>
      <w:r>
        <w:rPr>
          <w:rFonts w:ascii="Times New Roman" w:hAnsi="Times New Roman" w:cs="Times New Roman"/>
          <w:sz w:val="28"/>
          <w:szCs w:val="28"/>
          <w:lang w:val="ba-RU"/>
        </w:rPr>
        <w:t>Өфөләге иҫтәлекле урындар тураһында һөйлә.</w:t>
      </w:r>
    </w:p>
    <w:p w:rsidR="00204C69" w:rsidRDefault="00204C69" w:rsidP="00204C69">
      <w:pPr>
        <w:pStyle w:val="af1"/>
        <w:numPr>
          <w:ilvl w:val="0"/>
          <w:numId w:val="14"/>
        </w:numPr>
        <w:spacing w:after="0"/>
        <w:rPr>
          <w:rFonts w:ascii="Times New Roman" w:hAnsi="Times New Roman" w:cs="Times New Roman"/>
          <w:sz w:val="28"/>
          <w:szCs w:val="28"/>
          <w:lang w:val="ba-RU"/>
        </w:rPr>
      </w:pPr>
      <w:r>
        <w:rPr>
          <w:rFonts w:ascii="Times New Roman" w:hAnsi="Times New Roman" w:cs="Times New Roman"/>
          <w:sz w:val="28"/>
          <w:szCs w:val="28"/>
          <w:lang w:val="ba-RU"/>
        </w:rPr>
        <w:lastRenderedPageBreak/>
        <w:t>Ғаиләң тураһында һөйлә.</w:t>
      </w:r>
    </w:p>
    <w:p w:rsidR="00204C69" w:rsidRDefault="00204C69" w:rsidP="00204C69">
      <w:pPr>
        <w:pStyle w:val="af1"/>
        <w:numPr>
          <w:ilvl w:val="0"/>
          <w:numId w:val="14"/>
        </w:numPr>
        <w:spacing w:after="0"/>
        <w:rPr>
          <w:rFonts w:ascii="Times New Roman" w:hAnsi="Times New Roman" w:cs="Times New Roman"/>
          <w:sz w:val="28"/>
          <w:szCs w:val="28"/>
          <w:lang w:val="ba-RU"/>
        </w:rPr>
      </w:pPr>
      <w:r>
        <w:rPr>
          <w:rFonts w:ascii="Times New Roman" w:hAnsi="Times New Roman" w:cs="Times New Roman"/>
          <w:sz w:val="28"/>
          <w:szCs w:val="28"/>
          <w:lang w:val="ba-RU"/>
        </w:rPr>
        <w:t xml:space="preserve"> Ниндәй емеш-еләктәр яратаһың?</w:t>
      </w:r>
    </w:p>
    <w:p w:rsidR="00204C69" w:rsidRDefault="00204C69" w:rsidP="00204C69">
      <w:pPr>
        <w:pStyle w:val="Default"/>
        <w:tabs>
          <w:tab w:val="left" w:pos="1134"/>
          <w:tab w:val="left" w:pos="1276"/>
        </w:tabs>
        <w:jc w:val="both"/>
        <w:rPr>
          <w:b/>
          <w:iCs/>
          <w:color w:val="auto"/>
          <w:sz w:val="32"/>
          <w:szCs w:val="32"/>
        </w:rPr>
      </w:pPr>
    </w:p>
    <w:p w:rsidR="00204C69" w:rsidRDefault="00204C69" w:rsidP="00204C69">
      <w:pPr>
        <w:pStyle w:val="Default"/>
        <w:tabs>
          <w:tab w:val="left" w:pos="1134"/>
          <w:tab w:val="left" w:pos="1276"/>
        </w:tabs>
        <w:ind w:firstLine="1134"/>
        <w:jc w:val="both"/>
        <w:rPr>
          <w:b/>
          <w:iCs/>
          <w:color w:val="auto"/>
          <w:sz w:val="32"/>
          <w:szCs w:val="32"/>
        </w:rPr>
      </w:pPr>
      <w:r>
        <w:rPr>
          <w:b/>
          <w:iCs/>
          <w:color w:val="auto"/>
          <w:sz w:val="32"/>
          <w:szCs w:val="32"/>
        </w:rPr>
        <w:t>9. Методические материалы</w:t>
      </w:r>
    </w:p>
    <w:p w:rsidR="00204C69" w:rsidRDefault="00204C69" w:rsidP="00204C69">
      <w:pPr>
        <w:pStyle w:val="Default"/>
        <w:tabs>
          <w:tab w:val="left" w:pos="1134"/>
          <w:tab w:val="left" w:pos="1276"/>
        </w:tabs>
        <w:ind w:firstLine="1134"/>
        <w:jc w:val="both"/>
        <w:rPr>
          <w:b/>
          <w:iCs/>
          <w:color w:val="auto"/>
          <w:sz w:val="32"/>
          <w:szCs w:val="32"/>
        </w:rPr>
      </w:pPr>
    </w:p>
    <w:p w:rsidR="00204C69" w:rsidRDefault="00204C69" w:rsidP="00204C69">
      <w:pPr>
        <w:pStyle w:val="Default"/>
        <w:tabs>
          <w:tab w:val="left" w:pos="1134"/>
          <w:tab w:val="left" w:pos="1276"/>
        </w:tabs>
        <w:ind w:firstLine="1134"/>
        <w:jc w:val="both"/>
        <w:rPr>
          <w:color w:val="auto"/>
          <w:sz w:val="28"/>
          <w:szCs w:val="28"/>
        </w:rPr>
      </w:pPr>
      <w:r>
        <w:rPr>
          <w:color w:val="auto"/>
          <w:sz w:val="28"/>
          <w:szCs w:val="28"/>
        </w:rPr>
        <w:t xml:space="preserve">Содержательная составляющая образовательной программы отражена в рабочей программе курса, в которой отдельным блоком представлены учебно-методические (списки основной и дополнительной литературы) и информационные материалы (ссылки на электронные ресурсы). </w:t>
      </w:r>
    </w:p>
    <w:p w:rsidR="00204C69" w:rsidRDefault="00204C69" w:rsidP="00204C69">
      <w:pPr>
        <w:ind w:firstLine="567"/>
        <w:rPr>
          <w:rFonts w:ascii="Times New Roman" w:hAnsi="Times New Roman" w:cs="Times New Roman"/>
          <w:b/>
          <w:sz w:val="28"/>
          <w:szCs w:val="28"/>
          <w:lang w:val="ba-RU"/>
        </w:rPr>
      </w:pPr>
    </w:p>
    <w:p w:rsidR="00204C69" w:rsidRDefault="00204C69" w:rsidP="00204C69">
      <w:pPr>
        <w:ind w:firstLine="567"/>
        <w:rPr>
          <w:rFonts w:ascii="Times New Roman" w:hAnsi="Times New Roman" w:cs="Times New Roman"/>
          <w:b/>
          <w:sz w:val="32"/>
          <w:szCs w:val="32"/>
          <w:lang w:val="ba-RU"/>
        </w:rPr>
      </w:pPr>
      <w:r>
        <w:rPr>
          <w:rFonts w:ascii="Times New Roman" w:hAnsi="Times New Roman" w:cs="Times New Roman"/>
          <w:b/>
          <w:sz w:val="32"/>
          <w:szCs w:val="32"/>
          <w:lang w:val="ba-RU"/>
        </w:rPr>
        <w:t>10. Список литературы</w:t>
      </w:r>
    </w:p>
    <w:p w:rsidR="00204C69" w:rsidRDefault="00204C69" w:rsidP="00204C69">
      <w:pPr>
        <w:ind w:firstLine="567"/>
        <w:rPr>
          <w:rFonts w:ascii="Times New Roman" w:hAnsi="Times New Roman" w:cs="Times New Roman"/>
          <w:b/>
          <w:sz w:val="32"/>
          <w:szCs w:val="32"/>
          <w:lang w:val="ba-RU"/>
        </w:rPr>
      </w:pPr>
    </w:p>
    <w:p w:rsidR="00204C69" w:rsidRDefault="00204C69" w:rsidP="00204C69">
      <w:pPr>
        <w:rPr>
          <w:rFonts w:ascii="Times New Roman" w:eastAsia="Arial Unicode MS" w:hAnsi="Times New Roman" w:cs="Times New Roman"/>
          <w:bCs/>
          <w:iCs/>
          <w:sz w:val="24"/>
          <w:szCs w:val="24"/>
          <w:lang w:val="ba-RU"/>
        </w:rPr>
      </w:pPr>
      <w:r>
        <w:rPr>
          <w:rFonts w:ascii="Times New Roman" w:eastAsia="Arial Unicode MS" w:hAnsi="Times New Roman" w:cs="Times New Roman"/>
          <w:bCs/>
          <w:iCs/>
          <w:sz w:val="24"/>
          <w:szCs w:val="24"/>
          <w:lang w:val="ba-RU"/>
        </w:rPr>
        <w:t xml:space="preserve"> Основная литература:</w:t>
      </w:r>
    </w:p>
    <w:p w:rsidR="00204C69" w:rsidRDefault="00204C69" w:rsidP="00204C69">
      <w:pPr>
        <w:pStyle w:val="af1"/>
        <w:tabs>
          <w:tab w:val="left" w:pos="1134"/>
        </w:tabs>
        <w:spacing w:after="0"/>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proofErr w:type="spellStart"/>
      <w:r>
        <w:rPr>
          <w:rFonts w:ascii="Times New Roman" w:hAnsi="Times New Roman" w:cs="Times New Roman"/>
          <w:sz w:val="24"/>
          <w:szCs w:val="24"/>
          <w:shd w:val="clear" w:color="auto" w:fill="FFFFFF"/>
        </w:rPr>
        <w:t>Габитова</w:t>
      </w:r>
      <w:proofErr w:type="spellEnd"/>
      <w:r>
        <w:rPr>
          <w:rFonts w:ascii="Times New Roman" w:hAnsi="Times New Roman" w:cs="Times New Roman"/>
          <w:sz w:val="24"/>
          <w:szCs w:val="24"/>
          <w:shd w:val="clear" w:color="auto" w:fill="FFFFFF"/>
        </w:rPr>
        <w:t xml:space="preserve"> З. М., </w:t>
      </w:r>
      <w:r>
        <w:rPr>
          <w:rFonts w:ascii="Times New Roman" w:hAnsi="Times New Roman" w:cs="Times New Roman"/>
          <w:sz w:val="24"/>
          <w:szCs w:val="24"/>
        </w:rPr>
        <w:t xml:space="preserve">Усманова </w:t>
      </w:r>
      <w:proofErr w:type="spellStart"/>
      <w:r>
        <w:rPr>
          <w:rFonts w:ascii="Times New Roman" w:hAnsi="Times New Roman" w:cs="Times New Roman"/>
          <w:sz w:val="24"/>
          <w:szCs w:val="24"/>
        </w:rPr>
        <w:t>М.Г.Башкирский</w:t>
      </w:r>
      <w:proofErr w:type="spellEnd"/>
      <w:r>
        <w:rPr>
          <w:rFonts w:ascii="Times New Roman" w:hAnsi="Times New Roman" w:cs="Times New Roman"/>
          <w:sz w:val="24"/>
          <w:szCs w:val="24"/>
        </w:rPr>
        <w:t xml:space="preserve"> язык. Учебное пособие для учащихся 5-го класса общеобразовательных организаций с русским языком обучения</w:t>
      </w:r>
      <w:r>
        <w:rPr>
          <w:rFonts w:ascii="Times New Roman" w:hAnsi="Times New Roman" w:cs="Times New Roman"/>
          <w:sz w:val="24"/>
          <w:szCs w:val="24"/>
          <w:lang w:val="ba-RU"/>
        </w:rPr>
        <w:t xml:space="preserve">. </w:t>
      </w:r>
      <w:r>
        <w:rPr>
          <w:rFonts w:ascii="Times New Roman" w:hAnsi="Times New Roman" w:cs="Times New Roman"/>
          <w:sz w:val="24"/>
          <w:szCs w:val="24"/>
          <w:shd w:val="clear" w:color="auto" w:fill="FFFFFF"/>
        </w:rPr>
        <w:t xml:space="preserve">/З. М. </w:t>
      </w:r>
      <w:proofErr w:type="spellStart"/>
      <w:r>
        <w:rPr>
          <w:rFonts w:ascii="Times New Roman" w:hAnsi="Times New Roman" w:cs="Times New Roman"/>
          <w:sz w:val="24"/>
          <w:szCs w:val="24"/>
          <w:shd w:val="clear" w:color="auto" w:fill="FFFFFF"/>
        </w:rPr>
        <w:t>Габитова</w:t>
      </w:r>
      <w:proofErr w:type="spellEnd"/>
      <w:r>
        <w:rPr>
          <w:rFonts w:ascii="Times New Roman" w:hAnsi="Times New Roman" w:cs="Times New Roman"/>
          <w:sz w:val="24"/>
          <w:szCs w:val="24"/>
          <w:shd w:val="clear" w:color="auto" w:fill="FFFFFF"/>
        </w:rPr>
        <w:t xml:space="preserve">, М. Г. Усманова. - Уфа: </w:t>
      </w:r>
      <w:proofErr w:type="spellStart"/>
      <w:r>
        <w:rPr>
          <w:rFonts w:ascii="Times New Roman" w:hAnsi="Times New Roman" w:cs="Times New Roman"/>
          <w:sz w:val="24"/>
          <w:szCs w:val="24"/>
          <w:shd w:val="clear" w:color="auto" w:fill="FFFFFF"/>
        </w:rPr>
        <w:t>Китап</w:t>
      </w:r>
      <w:proofErr w:type="spellEnd"/>
      <w:r>
        <w:rPr>
          <w:rFonts w:ascii="Times New Roman" w:hAnsi="Times New Roman" w:cs="Times New Roman"/>
          <w:sz w:val="24"/>
          <w:szCs w:val="24"/>
          <w:shd w:val="clear" w:color="auto" w:fill="FFFFFF"/>
        </w:rPr>
        <w:t xml:space="preserve">, 2017. - 128 </w:t>
      </w:r>
      <w:proofErr w:type="spellStart"/>
      <w:r>
        <w:rPr>
          <w:rFonts w:ascii="Times New Roman" w:hAnsi="Times New Roman" w:cs="Times New Roman"/>
          <w:sz w:val="24"/>
          <w:szCs w:val="24"/>
          <w:shd w:val="clear" w:color="auto" w:fill="FFFFFF"/>
        </w:rPr>
        <w:t>с.ил</w:t>
      </w:r>
      <w:proofErr w:type="spellEnd"/>
      <w:r>
        <w:rPr>
          <w:rFonts w:ascii="Times New Roman" w:hAnsi="Times New Roman" w:cs="Times New Roman"/>
          <w:sz w:val="24"/>
          <w:szCs w:val="24"/>
          <w:shd w:val="clear" w:color="auto" w:fill="FFFFFF"/>
        </w:rPr>
        <w:t>.</w:t>
      </w:r>
    </w:p>
    <w:p w:rsidR="00204C69" w:rsidRDefault="00204C69" w:rsidP="00204C69">
      <w:pPr>
        <w:pStyle w:val="af1"/>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Габитова</w:t>
      </w:r>
      <w:proofErr w:type="spellEnd"/>
      <w:r>
        <w:rPr>
          <w:rFonts w:ascii="Times New Roman" w:hAnsi="Times New Roman" w:cs="Times New Roman"/>
          <w:sz w:val="24"/>
          <w:szCs w:val="24"/>
        </w:rPr>
        <w:t xml:space="preserve"> З.М., Усманова М.Г. Башкирский язык. Учебное пособие для учащихся 6-го класса общеобразовательных организаций с русским языком обучения</w:t>
      </w:r>
      <w:r>
        <w:rPr>
          <w:rFonts w:ascii="Times New Roman" w:hAnsi="Times New Roman" w:cs="Times New Roman"/>
          <w:sz w:val="24"/>
          <w:szCs w:val="24"/>
          <w:lang w:val="ba-RU"/>
        </w:rPr>
        <w:t xml:space="preserve">. </w:t>
      </w:r>
      <w:r>
        <w:rPr>
          <w:rFonts w:ascii="Times New Roman" w:hAnsi="Times New Roman" w:cs="Times New Roman"/>
          <w:sz w:val="24"/>
          <w:szCs w:val="24"/>
        </w:rPr>
        <w:t xml:space="preserve">– Уфа: </w:t>
      </w:r>
      <w:proofErr w:type="spellStart"/>
      <w:r>
        <w:rPr>
          <w:rFonts w:ascii="Times New Roman" w:hAnsi="Times New Roman" w:cs="Times New Roman"/>
          <w:sz w:val="24"/>
          <w:szCs w:val="24"/>
        </w:rPr>
        <w:t>Китап</w:t>
      </w:r>
      <w:proofErr w:type="spellEnd"/>
      <w:r>
        <w:rPr>
          <w:rFonts w:ascii="Times New Roman" w:hAnsi="Times New Roman" w:cs="Times New Roman"/>
          <w:sz w:val="24"/>
          <w:szCs w:val="24"/>
        </w:rPr>
        <w:t>, 201</w:t>
      </w:r>
      <w:r>
        <w:rPr>
          <w:rFonts w:ascii="Times New Roman" w:hAnsi="Times New Roman" w:cs="Times New Roman"/>
          <w:sz w:val="24"/>
          <w:szCs w:val="24"/>
          <w:lang w:val="ba-RU"/>
        </w:rPr>
        <w:t>5</w:t>
      </w:r>
      <w:r>
        <w:rPr>
          <w:rFonts w:ascii="Times New Roman" w:hAnsi="Times New Roman" w:cs="Times New Roman"/>
          <w:sz w:val="24"/>
          <w:szCs w:val="24"/>
        </w:rPr>
        <w:t>. – 2</w:t>
      </w:r>
      <w:r>
        <w:rPr>
          <w:rFonts w:ascii="Times New Roman" w:hAnsi="Times New Roman" w:cs="Times New Roman"/>
          <w:sz w:val="24"/>
          <w:szCs w:val="24"/>
          <w:lang w:val="ba-RU"/>
        </w:rPr>
        <w:t>3</w:t>
      </w:r>
      <w:r>
        <w:rPr>
          <w:rFonts w:ascii="Times New Roman" w:hAnsi="Times New Roman" w:cs="Times New Roman"/>
          <w:sz w:val="24"/>
          <w:szCs w:val="24"/>
        </w:rPr>
        <w:t>8 с.</w:t>
      </w:r>
    </w:p>
    <w:p w:rsidR="00204C69" w:rsidRDefault="00204C69" w:rsidP="00204C69">
      <w:pPr>
        <w:pStyle w:val="af1"/>
        <w:tabs>
          <w:tab w:val="left" w:pos="1134"/>
        </w:tabs>
        <w:spacing w:after="0"/>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w:t>
      </w:r>
      <w:proofErr w:type="spellStart"/>
      <w:r>
        <w:rPr>
          <w:rFonts w:ascii="Times New Roman" w:hAnsi="Times New Roman" w:cs="Times New Roman"/>
          <w:sz w:val="24"/>
          <w:szCs w:val="24"/>
          <w:shd w:val="clear" w:color="auto" w:fill="FFFFFF"/>
        </w:rPr>
        <w:t>Габитова</w:t>
      </w:r>
      <w:proofErr w:type="spellEnd"/>
      <w:r>
        <w:rPr>
          <w:rFonts w:ascii="Times New Roman" w:hAnsi="Times New Roman" w:cs="Times New Roman"/>
          <w:sz w:val="24"/>
          <w:szCs w:val="24"/>
          <w:shd w:val="clear" w:color="auto" w:fill="FFFFFF"/>
        </w:rPr>
        <w:t xml:space="preserve">, З. М., </w:t>
      </w:r>
      <w:r>
        <w:rPr>
          <w:rFonts w:ascii="Times New Roman" w:hAnsi="Times New Roman" w:cs="Times New Roman"/>
          <w:sz w:val="24"/>
          <w:szCs w:val="24"/>
        </w:rPr>
        <w:t xml:space="preserve">Усманова </w:t>
      </w:r>
      <w:proofErr w:type="spellStart"/>
      <w:r>
        <w:rPr>
          <w:rFonts w:ascii="Times New Roman" w:hAnsi="Times New Roman" w:cs="Times New Roman"/>
          <w:sz w:val="24"/>
          <w:szCs w:val="24"/>
        </w:rPr>
        <w:t>М.Г.</w:t>
      </w:r>
      <w:r>
        <w:rPr>
          <w:rFonts w:ascii="Times New Roman" w:hAnsi="Times New Roman" w:cs="Times New Roman"/>
          <w:sz w:val="24"/>
          <w:szCs w:val="24"/>
          <w:shd w:val="clear" w:color="auto" w:fill="FFFFFF"/>
        </w:rPr>
        <w:t>Башкирский</w:t>
      </w:r>
      <w:proofErr w:type="spellEnd"/>
      <w:r>
        <w:rPr>
          <w:rFonts w:ascii="Times New Roman" w:hAnsi="Times New Roman" w:cs="Times New Roman"/>
          <w:sz w:val="24"/>
          <w:szCs w:val="24"/>
          <w:shd w:val="clear" w:color="auto" w:fill="FFFFFF"/>
        </w:rPr>
        <w:t xml:space="preserve"> язык. </w:t>
      </w:r>
      <w:r>
        <w:rPr>
          <w:rFonts w:ascii="Times New Roman" w:hAnsi="Times New Roman" w:cs="Times New Roman"/>
          <w:sz w:val="24"/>
          <w:szCs w:val="24"/>
        </w:rPr>
        <w:t>Учебное пособие для учащихся 7-го класса общеобразовательных организаций с русским языком обучения</w:t>
      </w:r>
      <w:r>
        <w:rPr>
          <w:rFonts w:ascii="Times New Roman" w:hAnsi="Times New Roman" w:cs="Times New Roman"/>
          <w:sz w:val="24"/>
          <w:szCs w:val="24"/>
          <w:lang w:val="ba-RU"/>
        </w:rPr>
        <w:t xml:space="preserve">. </w:t>
      </w:r>
      <w:r>
        <w:rPr>
          <w:rFonts w:ascii="Times New Roman" w:hAnsi="Times New Roman" w:cs="Times New Roman"/>
          <w:sz w:val="24"/>
          <w:szCs w:val="24"/>
        </w:rPr>
        <w:t>– Уфа: Китап,</w:t>
      </w:r>
      <w:r>
        <w:rPr>
          <w:rFonts w:ascii="Times New Roman" w:hAnsi="Times New Roman" w:cs="Times New Roman"/>
          <w:sz w:val="24"/>
          <w:szCs w:val="24"/>
          <w:shd w:val="clear" w:color="auto" w:fill="FFFFFF"/>
        </w:rPr>
        <w:t>2017. - 140 с. ил.</w:t>
      </w:r>
    </w:p>
    <w:p w:rsidR="00204C69" w:rsidRDefault="00204C69" w:rsidP="00204C69">
      <w:pPr>
        <w:pStyle w:val="af1"/>
        <w:tabs>
          <w:tab w:val="left" w:pos="1134"/>
        </w:tabs>
        <w:spacing w:after="0"/>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w:t>
      </w:r>
      <w:proofErr w:type="spellStart"/>
      <w:r>
        <w:rPr>
          <w:rFonts w:ascii="Times New Roman" w:hAnsi="Times New Roman" w:cs="Times New Roman"/>
          <w:sz w:val="24"/>
          <w:szCs w:val="24"/>
          <w:shd w:val="clear" w:color="auto" w:fill="FFFFFF"/>
        </w:rPr>
        <w:t>Габитова</w:t>
      </w:r>
      <w:proofErr w:type="spellEnd"/>
      <w:r>
        <w:rPr>
          <w:rFonts w:ascii="Times New Roman" w:hAnsi="Times New Roman" w:cs="Times New Roman"/>
          <w:sz w:val="24"/>
          <w:szCs w:val="24"/>
          <w:shd w:val="clear" w:color="auto" w:fill="FFFFFF"/>
        </w:rPr>
        <w:t xml:space="preserve">, З. М., </w:t>
      </w:r>
      <w:r>
        <w:rPr>
          <w:rFonts w:ascii="Times New Roman" w:hAnsi="Times New Roman" w:cs="Times New Roman"/>
          <w:sz w:val="24"/>
          <w:szCs w:val="24"/>
        </w:rPr>
        <w:t xml:space="preserve">Усманова </w:t>
      </w:r>
      <w:proofErr w:type="spellStart"/>
      <w:r>
        <w:rPr>
          <w:rFonts w:ascii="Times New Roman" w:hAnsi="Times New Roman" w:cs="Times New Roman"/>
          <w:sz w:val="24"/>
          <w:szCs w:val="24"/>
        </w:rPr>
        <w:t>М.Г.</w:t>
      </w:r>
      <w:r>
        <w:rPr>
          <w:rFonts w:ascii="Times New Roman" w:hAnsi="Times New Roman" w:cs="Times New Roman"/>
          <w:sz w:val="24"/>
          <w:szCs w:val="24"/>
          <w:shd w:val="clear" w:color="auto" w:fill="FFFFFF"/>
        </w:rPr>
        <w:t>Башкирский</w:t>
      </w:r>
      <w:proofErr w:type="spellEnd"/>
      <w:r>
        <w:rPr>
          <w:rFonts w:ascii="Times New Roman" w:hAnsi="Times New Roman" w:cs="Times New Roman"/>
          <w:sz w:val="24"/>
          <w:szCs w:val="24"/>
          <w:shd w:val="clear" w:color="auto" w:fill="FFFFFF"/>
        </w:rPr>
        <w:t xml:space="preserve"> язык. </w:t>
      </w:r>
      <w:r>
        <w:rPr>
          <w:rFonts w:ascii="Times New Roman" w:hAnsi="Times New Roman" w:cs="Times New Roman"/>
          <w:sz w:val="24"/>
          <w:szCs w:val="24"/>
        </w:rPr>
        <w:t>Учебное пособие для учащихся 8-го класса общеобразовательных организаций с русским языком обучения</w:t>
      </w:r>
      <w:r>
        <w:rPr>
          <w:rFonts w:ascii="Times New Roman" w:hAnsi="Times New Roman" w:cs="Times New Roman"/>
          <w:sz w:val="24"/>
          <w:szCs w:val="24"/>
          <w:lang w:val="ba-RU"/>
        </w:rPr>
        <w:t xml:space="preserve">.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Уфа:Китап</w:t>
      </w:r>
      <w:proofErr w:type="spellEnd"/>
      <w:proofErr w:type="gramEnd"/>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2017. - 128 с. ил.</w:t>
      </w:r>
    </w:p>
    <w:p w:rsidR="00204C69" w:rsidRDefault="00204C69" w:rsidP="00204C69">
      <w:pPr>
        <w:pStyle w:val="af1"/>
        <w:tabs>
          <w:tab w:val="left" w:pos="1134"/>
        </w:tabs>
        <w:spacing w:after="0"/>
        <w:ind w:left="0" w:firstLine="709"/>
        <w:jc w:val="both"/>
        <w:rPr>
          <w:rFonts w:ascii="Times New Roman" w:hAnsi="Times New Roman" w:cs="Times New Roman"/>
          <w:sz w:val="24"/>
          <w:szCs w:val="24"/>
          <w:lang w:val="ba-RU"/>
        </w:rPr>
      </w:pPr>
      <w:r>
        <w:rPr>
          <w:rFonts w:ascii="Times New Roman" w:hAnsi="Times New Roman" w:cs="Times New Roman"/>
          <w:sz w:val="24"/>
          <w:szCs w:val="24"/>
          <w:shd w:val="clear" w:color="auto" w:fill="FFFFFF"/>
        </w:rPr>
        <w:t xml:space="preserve">5. </w:t>
      </w:r>
      <w:proofErr w:type="spellStart"/>
      <w:r>
        <w:rPr>
          <w:rFonts w:ascii="Times New Roman" w:hAnsi="Times New Roman" w:cs="Times New Roman"/>
          <w:sz w:val="24"/>
          <w:szCs w:val="24"/>
          <w:shd w:val="clear" w:color="auto" w:fill="FFFFFF"/>
        </w:rPr>
        <w:t>Габитова</w:t>
      </w:r>
      <w:proofErr w:type="spellEnd"/>
      <w:r>
        <w:rPr>
          <w:rFonts w:ascii="Times New Roman" w:hAnsi="Times New Roman" w:cs="Times New Roman"/>
          <w:sz w:val="24"/>
          <w:szCs w:val="24"/>
          <w:shd w:val="clear" w:color="auto" w:fill="FFFFFF"/>
        </w:rPr>
        <w:t xml:space="preserve">, З. М., </w:t>
      </w:r>
      <w:r>
        <w:rPr>
          <w:rFonts w:ascii="Times New Roman" w:hAnsi="Times New Roman" w:cs="Times New Roman"/>
          <w:sz w:val="24"/>
          <w:szCs w:val="24"/>
        </w:rPr>
        <w:t xml:space="preserve">Усманова </w:t>
      </w:r>
      <w:proofErr w:type="spellStart"/>
      <w:r>
        <w:rPr>
          <w:rFonts w:ascii="Times New Roman" w:hAnsi="Times New Roman" w:cs="Times New Roman"/>
          <w:sz w:val="24"/>
          <w:szCs w:val="24"/>
        </w:rPr>
        <w:t>М.Г.</w:t>
      </w:r>
      <w:r>
        <w:rPr>
          <w:rFonts w:ascii="Times New Roman" w:hAnsi="Times New Roman" w:cs="Times New Roman"/>
          <w:sz w:val="24"/>
          <w:szCs w:val="24"/>
          <w:shd w:val="clear" w:color="auto" w:fill="FFFFFF"/>
        </w:rPr>
        <w:t>Башкирский</w:t>
      </w:r>
      <w:proofErr w:type="spellEnd"/>
      <w:r>
        <w:rPr>
          <w:rFonts w:ascii="Times New Roman" w:hAnsi="Times New Roman" w:cs="Times New Roman"/>
          <w:sz w:val="24"/>
          <w:szCs w:val="24"/>
          <w:shd w:val="clear" w:color="auto" w:fill="FFFFFF"/>
        </w:rPr>
        <w:t xml:space="preserve"> язык. </w:t>
      </w:r>
      <w:r>
        <w:rPr>
          <w:rFonts w:ascii="Times New Roman" w:hAnsi="Times New Roman" w:cs="Times New Roman"/>
          <w:sz w:val="24"/>
          <w:szCs w:val="24"/>
        </w:rPr>
        <w:t>Учебное пособие для учащихся 9-го класса общеобразовательных организаций с русским языком обучения</w:t>
      </w:r>
      <w:r>
        <w:rPr>
          <w:rFonts w:ascii="Times New Roman" w:hAnsi="Times New Roman" w:cs="Times New Roman"/>
          <w:sz w:val="24"/>
          <w:szCs w:val="24"/>
          <w:lang w:val="ba-RU"/>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Уфа:Китап</w:t>
      </w:r>
      <w:proofErr w:type="gramEnd"/>
      <w:r>
        <w:rPr>
          <w:rFonts w:ascii="Times New Roman" w:hAnsi="Times New Roman" w:cs="Times New Roman"/>
          <w:sz w:val="24"/>
          <w:szCs w:val="24"/>
        </w:rPr>
        <w:t>,</w:t>
      </w:r>
      <w:r>
        <w:rPr>
          <w:rFonts w:ascii="Times New Roman" w:hAnsi="Times New Roman" w:cs="Times New Roman"/>
          <w:sz w:val="24"/>
          <w:szCs w:val="24"/>
          <w:shd w:val="clear" w:color="auto" w:fill="FFFFFF"/>
        </w:rPr>
        <w:t>2017. - 132 с. ил.</w:t>
      </w:r>
    </w:p>
    <w:p w:rsidR="00204C69" w:rsidRDefault="00204C69" w:rsidP="00204C69">
      <w:pPr>
        <w:pStyle w:val="af1"/>
        <w:tabs>
          <w:tab w:val="left" w:pos="1134"/>
        </w:tabs>
        <w:spacing w:after="0"/>
        <w:ind w:left="0" w:firstLine="709"/>
        <w:jc w:val="both"/>
        <w:rPr>
          <w:rFonts w:ascii="Times New Roman" w:hAnsi="Times New Roman" w:cs="Times New Roman"/>
          <w:color w:val="FF0000"/>
          <w:sz w:val="24"/>
          <w:szCs w:val="24"/>
        </w:rPr>
      </w:pPr>
      <w:r>
        <w:rPr>
          <w:rFonts w:ascii="Times New Roman" w:hAnsi="Times New Roman" w:cs="Times New Roman"/>
          <w:sz w:val="24"/>
          <w:szCs w:val="24"/>
        </w:rPr>
        <w:t>6</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Хажин В.И., </w:t>
      </w:r>
      <w:proofErr w:type="spellStart"/>
      <w:r>
        <w:rPr>
          <w:rFonts w:ascii="Times New Roman" w:hAnsi="Times New Roman" w:cs="Times New Roman"/>
          <w:sz w:val="24"/>
          <w:szCs w:val="24"/>
        </w:rPr>
        <w:t>Вильданов</w:t>
      </w:r>
      <w:proofErr w:type="spellEnd"/>
      <w:r>
        <w:rPr>
          <w:rFonts w:ascii="Times New Roman" w:hAnsi="Times New Roman" w:cs="Times New Roman"/>
          <w:sz w:val="24"/>
          <w:szCs w:val="24"/>
        </w:rPr>
        <w:t xml:space="preserve"> А.Х., </w:t>
      </w:r>
      <w:proofErr w:type="gramStart"/>
      <w:r>
        <w:rPr>
          <w:rFonts w:ascii="Times New Roman" w:hAnsi="Times New Roman" w:cs="Times New Roman"/>
          <w:sz w:val="24"/>
          <w:szCs w:val="24"/>
        </w:rPr>
        <w:t>АккужинаФ.А.,</w:t>
      </w:r>
      <w:proofErr w:type="spellStart"/>
      <w:r>
        <w:rPr>
          <w:rFonts w:ascii="Times New Roman" w:hAnsi="Times New Roman" w:cs="Times New Roman"/>
          <w:sz w:val="24"/>
          <w:szCs w:val="24"/>
        </w:rPr>
        <w:t>Карабаев</w:t>
      </w:r>
      <w:proofErr w:type="spellEnd"/>
      <w:proofErr w:type="gramEnd"/>
      <w:r>
        <w:rPr>
          <w:rFonts w:ascii="Times New Roman" w:hAnsi="Times New Roman" w:cs="Times New Roman"/>
          <w:sz w:val="24"/>
          <w:szCs w:val="24"/>
        </w:rPr>
        <w:t xml:space="preserve"> М.И., </w:t>
      </w:r>
      <w:proofErr w:type="spellStart"/>
      <w:r>
        <w:rPr>
          <w:rFonts w:ascii="Times New Roman" w:hAnsi="Times New Roman" w:cs="Times New Roman"/>
          <w:sz w:val="24"/>
          <w:szCs w:val="24"/>
        </w:rPr>
        <w:t>Аминева</w:t>
      </w:r>
      <w:proofErr w:type="spellEnd"/>
      <w:r>
        <w:rPr>
          <w:rFonts w:ascii="Times New Roman" w:hAnsi="Times New Roman" w:cs="Times New Roman"/>
          <w:sz w:val="24"/>
          <w:szCs w:val="24"/>
        </w:rPr>
        <w:t xml:space="preserve"> З.Р. Башкирский язык и </w:t>
      </w:r>
      <w:proofErr w:type="spellStart"/>
      <w:r>
        <w:rPr>
          <w:rFonts w:ascii="Times New Roman" w:hAnsi="Times New Roman" w:cs="Times New Roman"/>
          <w:sz w:val="24"/>
          <w:szCs w:val="24"/>
        </w:rPr>
        <w:t>литература.Учебное</w:t>
      </w:r>
      <w:proofErr w:type="spellEnd"/>
      <w:r>
        <w:rPr>
          <w:rFonts w:ascii="Times New Roman" w:hAnsi="Times New Roman" w:cs="Times New Roman"/>
          <w:sz w:val="24"/>
          <w:szCs w:val="24"/>
        </w:rPr>
        <w:t xml:space="preserve"> пособие для 5-го класса общеобразовательных организаций с русским языком обучения. – </w:t>
      </w:r>
      <w:proofErr w:type="gramStart"/>
      <w:r>
        <w:rPr>
          <w:rFonts w:ascii="Times New Roman" w:hAnsi="Times New Roman" w:cs="Times New Roman"/>
          <w:sz w:val="24"/>
          <w:szCs w:val="24"/>
        </w:rPr>
        <w:t>Уфа:Китап</w:t>
      </w:r>
      <w:proofErr w:type="gramEnd"/>
      <w:r>
        <w:rPr>
          <w:rFonts w:ascii="Times New Roman" w:hAnsi="Times New Roman" w:cs="Times New Roman"/>
          <w:sz w:val="24"/>
          <w:szCs w:val="24"/>
        </w:rPr>
        <w:t>,2017.-296с.</w:t>
      </w:r>
    </w:p>
    <w:p w:rsidR="00204C69" w:rsidRDefault="00204C69" w:rsidP="00204C69">
      <w:pPr>
        <w:pStyle w:val="af1"/>
        <w:tabs>
          <w:tab w:val="left" w:pos="1134"/>
        </w:tabs>
        <w:spacing w:after="0"/>
        <w:ind w:left="0"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7. Хажин В.И., </w:t>
      </w:r>
      <w:proofErr w:type="spellStart"/>
      <w:r>
        <w:rPr>
          <w:rFonts w:ascii="Times New Roman" w:hAnsi="Times New Roman" w:cs="Times New Roman"/>
          <w:sz w:val="24"/>
          <w:szCs w:val="24"/>
        </w:rPr>
        <w:t>Вильданов</w:t>
      </w:r>
      <w:proofErr w:type="spellEnd"/>
      <w:r>
        <w:rPr>
          <w:rFonts w:ascii="Times New Roman" w:hAnsi="Times New Roman" w:cs="Times New Roman"/>
          <w:sz w:val="24"/>
          <w:szCs w:val="24"/>
        </w:rPr>
        <w:t xml:space="preserve"> А.Х., </w:t>
      </w:r>
      <w:proofErr w:type="spellStart"/>
      <w:r>
        <w:rPr>
          <w:rFonts w:ascii="Times New Roman" w:hAnsi="Times New Roman" w:cs="Times New Roman"/>
          <w:sz w:val="24"/>
          <w:szCs w:val="24"/>
        </w:rPr>
        <w:t>АккужинаФ.А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Карабаев</w:t>
      </w:r>
      <w:proofErr w:type="spellEnd"/>
      <w:r>
        <w:rPr>
          <w:rFonts w:ascii="Times New Roman" w:hAnsi="Times New Roman" w:cs="Times New Roman"/>
          <w:sz w:val="24"/>
          <w:szCs w:val="24"/>
        </w:rPr>
        <w:t xml:space="preserve"> М.И., </w:t>
      </w:r>
      <w:proofErr w:type="spellStart"/>
      <w:r>
        <w:rPr>
          <w:rFonts w:ascii="Times New Roman" w:hAnsi="Times New Roman" w:cs="Times New Roman"/>
          <w:sz w:val="24"/>
          <w:szCs w:val="24"/>
        </w:rPr>
        <w:t>Аминева</w:t>
      </w:r>
      <w:proofErr w:type="spellEnd"/>
      <w:r>
        <w:rPr>
          <w:rFonts w:ascii="Times New Roman" w:hAnsi="Times New Roman" w:cs="Times New Roman"/>
          <w:sz w:val="24"/>
          <w:szCs w:val="24"/>
        </w:rPr>
        <w:t xml:space="preserve"> З.Р. Башкирский язык и </w:t>
      </w:r>
      <w:proofErr w:type="spellStart"/>
      <w:proofErr w:type="gramStart"/>
      <w:r>
        <w:rPr>
          <w:rFonts w:ascii="Times New Roman" w:hAnsi="Times New Roman" w:cs="Times New Roman"/>
          <w:sz w:val="24"/>
          <w:szCs w:val="24"/>
        </w:rPr>
        <w:t>литература.Учебное</w:t>
      </w:r>
      <w:proofErr w:type="spellEnd"/>
      <w:proofErr w:type="gramEnd"/>
      <w:r>
        <w:rPr>
          <w:rFonts w:ascii="Times New Roman" w:hAnsi="Times New Roman" w:cs="Times New Roman"/>
          <w:sz w:val="24"/>
          <w:szCs w:val="24"/>
        </w:rPr>
        <w:t xml:space="preserve"> пособие для 6-го класса общеобразовательных организаций с русским языком обучения.-Уфа: </w:t>
      </w:r>
      <w:proofErr w:type="spellStart"/>
      <w:r>
        <w:rPr>
          <w:rFonts w:ascii="Times New Roman" w:hAnsi="Times New Roman" w:cs="Times New Roman"/>
          <w:sz w:val="24"/>
          <w:szCs w:val="24"/>
        </w:rPr>
        <w:t>Китап</w:t>
      </w:r>
      <w:proofErr w:type="spellEnd"/>
      <w:r>
        <w:rPr>
          <w:rFonts w:ascii="Times New Roman" w:hAnsi="Times New Roman" w:cs="Times New Roman"/>
          <w:sz w:val="24"/>
          <w:szCs w:val="24"/>
        </w:rPr>
        <w:t>, 2017.-340с.</w:t>
      </w:r>
    </w:p>
    <w:p w:rsidR="00204C69" w:rsidRDefault="00204C69" w:rsidP="00204C69">
      <w:pPr>
        <w:pStyle w:val="af1"/>
        <w:tabs>
          <w:tab w:val="left" w:pos="1134"/>
        </w:tabs>
        <w:spacing w:after="0"/>
        <w:ind w:left="0"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8. Хажин В.И., </w:t>
      </w:r>
      <w:proofErr w:type="spellStart"/>
      <w:r>
        <w:rPr>
          <w:rFonts w:ascii="Times New Roman" w:hAnsi="Times New Roman" w:cs="Times New Roman"/>
          <w:sz w:val="24"/>
          <w:szCs w:val="24"/>
        </w:rPr>
        <w:t>Вильданов</w:t>
      </w:r>
      <w:proofErr w:type="spellEnd"/>
      <w:r>
        <w:rPr>
          <w:rFonts w:ascii="Times New Roman" w:hAnsi="Times New Roman" w:cs="Times New Roman"/>
          <w:sz w:val="24"/>
          <w:szCs w:val="24"/>
        </w:rPr>
        <w:t xml:space="preserve"> А.Х., </w:t>
      </w:r>
      <w:proofErr w:type="spellStart"/>
      <w:r>
        <w:rPr>
          <w:rFonts w:ascii="Times New Roman" w:hAnsi="Times New Roman" w:cs="Times New Roman"/>
          <w:sz w:val="24"/>
          <w:szCs w:val="24"/>
        </w:rPr>
        <w:t>АккужинаФ.А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Карабаев</w:t>
      </w:r>
      <w:proofErr w:type="spellEnd"/>
      <w:r>
        <w:rPr>
          <w:rFonts w:ascii="Times New Roman" w:hAnsi="Times New Roman" w:cs="Times New Roman"/>
          <w:sz w:val="24"/>
          <w:szCs w:val="24"/>
        </w:rPr>
        <w:t xml:space="preserve"> М.И., </w:t>
      </w:r>
      <w:proofErr w:type="spellStart"/>
      <w:r>
        <w:rPr>
          <w:rFonts w:ascii="Times New Roman" w:hAnsi="Times New Roman" w:cs="Times New Roman"/>
          <w:sz w:val="24"/>
          <w:szCs w:val="24"/>
        </w:rPr>
        <w:t>Аминева</w:t>
      </w:r>
      <w:proofErr w:type="spellEnd"/>
      <w:r>
        <w:rPr>
          <w:rFonts w:ascii="Times New Roman" w:hAnsi="Times New Roman" w:cs="Times New Roman"/>
          <w:sz w:val="24"/>
          <w:szCs w:val="24"/>
        </w:rPr>
        <w:t xml:space="preserve"> З.Р. Башкирский язык и литература. Учебное пособие для 7-го класса общеобразовательных организаций с русским языком </w:t>
      </w:r>
      <w:proofErr w:type="gramStart"/>
      <w:r>
        <w:rPr>
          <w:rFonts w:ascii="Times New Roman" w:hAnsi="Times New Roman" w:cs="Times New Roman"/>
          <w:sz w:val="24"/>
          <w:szCs w:val="24"/>
        </w:rPr>
        <w:t>обучения.-</w:t>
      </w:r>
      <w:proofErr w:type="gramEnd"/>
      <w:r>
        <w:rPr>
          <w:rFonts w:ascii="Times New Roman" w:hAnsi="Times New Roman" w:cs="Times New Roman"/>
          <w:sz w:val="24"/>
          <w:szCs w:val="24"/>
        </w:rPr>
        <w:t xml:space="preserve">Уфа. </w:t>
      </w:r>
      <w:proofErr w:type="spellStart"/>
      <w:r>
        <w:rPr>
          <w:rFonts w:ascii="Times New Roman" w:hAnsi="Times New Roman" w:cs="Times New Roman"/>
          <w:sz w:val="24"/>
          <w:szCs w:val="24"/>
        </w:rPr>
        <w:t>Китап</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2017.-</w:t>
      </w:r>
      <w:proofErr w:type="gramEnd"/>
      <w:r>
        <w:rPr>
          <w:rFonts w:ascii="Times New Roman" w:hAnsi="Times New Roman" w:cs="Times New Roman"/>
          <w:sz w:val="24"/>
          <w:szCs w:val="24"/>
        </w:rPr>
        <w:t>296с.</w:t>
      </w:r>
    </w:p>
    <w:p w:rsidR="00204C69" w:rsidRDefault="00204C69" w:rsidP="00204C69">
      <w:pPr>
        <w:pStyle w:val="af1"/>
        <w:tabs>
          <w:tab w:val="left" w:pos="1134"/>
        </w:tabs>
        <w:spacing w:after="0"/>
        <w:ind w:left="0" w:firstLine="709"/>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9. Хажин В.И., </w:t>
      </w:r>
      <w:proofErr w:type="spellStart"/>
      <w:r>
        <w:rPr>
          <w:rFonts w:ascii="Times New Roman" w:hAnsi="Times New Roman" w:cs="Times New Roman"/>
          <w:sz w:val="24"/>
          <w:szCs w:val="24"/>
        </w:rPr>
        <w:t>Вильданов</w:t>
      </w:r>
      <w:proofErr w:type="spellEnd"/>
      <w:r>
        <w:rPr>
          <w:rFonts w:ascii="Times New Roman" w:hAnsi="Times New Roman" w:cs="Times New Roman"/>
          <w:sz w:val="24"/>
          <w:szCs w:val="24"/>
        </w:rPr>
        <w:t xml:space="preserve"> А.Х., </w:t>
      </w:r>
      <w:proofErr w:type="spellStart"/>
      <w:r>
        <w:rPr>
          <w:rFonts w:ascii="Times New Roman" w:hAnsi="Times New Roman" w:cs="Times New Roman"/>
          <w:sz w:val="24"/>
          <w:szCs w:val="24"/>
        </w:rPr>
        <w:t>АккужинаФ.А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Карабаев</w:t>
      </w:r>
      <w:proofErr w:type="spellEnd"/>
      <w:r>
        <w:rPr>
          <w:rFonts w:ascii="Times New Roman" w:hAnsi="Times New Roman" w:cs="Times New Roman"/>
          <w:sz w:val="24"/>
          <w:szCs w:val="24"/>
        </w:rPr>
        <w:t xml:space="preserve"> М.И., </w:t>
      </w:r>
      <w:proofErr w:type="spellStart"/>
      <w:r>
        <w:rPr>
          <w:rFonts w:ascii="Times New Roman" w:hAnsi="Times New Roman" w:cs="Times New Roman"/>
          <w:sz w:val="24"/>
          <w:szCs w:val="24"/>
        </w:rPr>
        <w:t>Аминева</w:t>
      </w:r>
      <w:proofErr w:type="spellEnd"/>
      <w:r>
        <w:rPr>
          <w:rFonts w:ascii="Times New Roman" w:hAnsi="Times New Roman" w:cs="Times New Roman"/>
          <w:sz w:val="24"/>
          <w:szCs w:val="24"/>
        </w:rPr>
        <w:t xml:space="preserve"> З.Р. Башкирский язык и литература. Учебное пособие для 8-го класса общеобразовательных организаций с русским языком </w:t>
      </w:r>
      <w:proofErr w:type="gramStart"/>
      <w:r>
        <w:rPr>
          <w:rFonts w:ascii="Times New Roman" w:hAnsi="Times New Roman" w:cs="Times New Roman"/>
          <w:sz w:val="24"/>
          <w:szCs w:val="24"/>
        </w:rPr>
        <w:t>обучения.-</w:t>
      </w:r>
      <w:proofErr w:type="gramEnd"/>
      <w:r>
        <w:rPr>
          <w:rFonts w:ascii="Times New Roman" w:hAnsi="Times New Roman" w:cs="Times New Roman"/>
          <w:sz w:val="24"/>
          <w:szCs w:val="24"/>
        </w:rPr>
        <w:t xml:space="preserve">Уфа: </w:t>
      </w:r>
      <w:proofErr w:type="spellStart"/>
      <w:r>
        <w:rPr>
          <w:rFonts w:ascii="Times New Roman" w:hAnsi="Times New Roman" w:cs="Times New Roman"/>
          <w:sz w:val="24"/>
          <w:szCs w:val="24"/>
        </w:rPr>
        <w:t>Китап</w:t>
      </w:r>
      <w:proofErr w:type="spellEnd"/>
      <w:r>
        <w:rPr>
          <w:rFonts w:ascii="Times New Roman" w:hAnsi="Times New Roman" w:cs="Times New Roman"/>
          <w:sz w:val="24"/>
          <w:szCs w:val="24"/>
        </w:rPr>
        <w:t>, 2017.-280с.</w:t>
      </w:r>
    </w:p>
    <w:p w:rsidR="00204C69" w:rsidRDefault="00204C69" w:rsidP="00204C69">
      <w:pPr>
        <w:pStyle w:val="af1"/>
        <w:tabs>
          <w:tab w:val="left" w:pos="1134"/>
        </w:tabs>
        <w:spacing w:after="0"/>
        <w:ind w:left="0"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10. Хажин В.И., </w:t>
      </w:r>
      <w:proofErr w:type="spellStart"/>
      <w:r>
        <w:rPr>
          <w:rFonts w:ascii="Times New Roman" w:hAnsi="Times New Roman" w:cs="Times New Roman"/>
          <w:sz w:val="24"/>
          <w:szCs w:val="24"/>
        </w:rPr>
        <w:t>Вильданов</w:t>
      </w:r>
      <w:proofErr w:type="spellEnd"/>
      <w:r>
        <w:rPr>
          <w:rFonts w:ascii="Times New Roman" w:hAnsi="Times New Roman" w:cs="Times New Roman"/>
          <w:sz w:val="24"/>
          <w:szCs w:val="24"/>
        </w:rPr>
        <w:t xml:space="preserve"> А.Х., </w:t>
      </w:r>
      <w:proofErr w:type="spellStart"/>
      <w:r>
        <w:rPr>
          <w:rFonts w:ascii="Times New Roman" w:hAnsi="Times New Roman" w:cs="Times New Roman"/>
          <w:sz w:val="24"/>
          <w:szCs w:val="24"/>
        </w:rPr>
        <w:t>АккужинаФ.А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Карабаев</w:t>
      </w:r>
      <w:proofErr w:type="spellEnd"/>
      <w:r>
        <w:rPr>
          <w:rFonts w:ascii="Times New Roman" w:hAnsi="Times New Roman" w:cs="Times New Roman"/>
          <w:sz w:val="24"/>
          <w:szCs w:val="24"/>
        </w:rPr>
        <w:t xml:space="preserve"> М.И., </w:t>
      </w:r>
      <w:proofErr w:type="spellStart"/>
      <w:r>
        <w:rPr>
          <w:rFonts w:ascii="Times New Roman" w:hAnsi="Times New Roman" w:cs="Times New Roman"/>
          <w:sz w:val="24"/>
          <w:szCs w:val="24"/>
        </w:rPr>
        <w:t>Аминева</w:t>
      </w:r>
      <w:proofErr w:type="spellEnd"/>
      <w:r>
        <w:rPr>
          <w:rFonts w:ascii="Times New Roman" w:hAnsi="Times New Roman" w:cs="Times New Roman"/>
          <w:sz w:val="24"/>
          <w:szCs w:val="24"/>
        </w:rPr>
        <w:t xml:space="preserve"> З.Р. Башкирский язык и литература. Учебное пособие для 9-го класса общеобразовательных организаций с русским языком </w:t>
      </w:r>
      <w:proofErr w:type="gramStart"/>
      <w:r>
        <w:rPr>
          <w:rFonts w:ascii="Times New Roman" w:hAnsi="Times New Roman" w:cs="Times New Roman"/>
          <w:sz w:val="24"/>
          <w:szCs w:val="24"/>
        </w:rPr>
        <w:t>обучения.-</w:t>
      </w:r>
      <w:proofErr w:type="spellStart"/>
      <w:proofErr w:type="gramEnd"/>
      <w:r>
        <w:rPr>
          <w:rFonts w:ascii="Times New Roman" w:hAnsi="Times New Roman" w:cs="Times New Roman"/>
          <w:sz w:val="24"/>
          <w:szCs w:val="24"/>
        </w:rPr>
        <w:t>Уфа:Китап</w:t>
      </w:r>
      <w:proofErr w:type="spellEnd"/>
      <w:r>
        <w:rPr>
          <w:rFonts w:ascii="Times New Roman" w:hAnsi="Times New Roman" w:cs="Times New Roman"/>
          <w:sz w:val="24"/>
          <w:szCs w:val="24"/>
        </w:rPr>
        <w:t>, 2017.-268с.</w:t>
      </w:r>
    </w:p>
    <w:p w:rsidR="00204C69" w:rsidRDefault="00204C69" w:rsidP="00204C69">
      <w:pPr>
        <w:pStyle w:val="af1"/>
        <w:tabs>
          <w:tab w:val="left" w:pos="1134"/>
        </w:tabs>
        <w:spacing w:after="0"/>
        <w:ind w:left="0" w:firstLine="709"/>
        <w:jc w:val="both"/>
        <w:rPr>
          <w:rFonts w:ascii="Times New Roman" w:eastAsia="Arial Unicode MS" w:hAnsi="Times New Roman" w:cs="Times New Roman"/>
          <w:bCs/>
          <w:iCs/>
          <w:sz w:val="24"/>
          <w:szCs w:val="24"/>
          <w:lang w:val="ba-RU"/>
        </w:rPr>
      </w:pPr>
      <w:r>
        <w:rPr>
          <w:rFonts w:ascii="Times New Roman" w:eastAsia="Arial Unicode MS" w:hAnsi="Times New Roman" w:cs="Times New Roman"/>
          <w:bCs/>
          <w:iCs/>
          <w:sz w:val="24"/>
          <w:szCs w:val="24"/>
          <w:lang w:val="ba-RU"/>
        </w:rPr>
        <w:t>11. Хисамитдинова Ф.Г. Башкирский язык. Интенсивный курс. – Екатеринбург, 2018. -187 с.</w:t>
      </w:r>
    </w:p>
    <w:p w:rsidR="00204C69" w:rsidRDefault="00204C69" w:rsidP="00204C69">
      <w:pPr>
        <w:tabs>
          <w:tab w:val="left" w:pos="1134"/>
        </w:tabs>
        <w:ind w:firstLine="567"/>
        <w:jc w:val="both"/>
        <w:rPr>
          <w:rFonts w:ascii="Times New Roman" w:eastAsia="Arial Unicode MS" w:hAnsi="Times New Roman" w:cs="Times New Roman"/>
          <w:b/>
          <w:bCs/>
          <w:iCs/>
          <w:sz w:val="24"/>
          <w:szCs w:val="24"/>
          <w:lang w:val="ba-RU"/>
        </w:rPr>
      </w:pPr>
      <w:r>
        <w:rPr>
          <w:rFonts w:ascii="Times New Roman" w:hAnsi="Times New Roman" w:cs="Times New Roman"/>
          <w:b/>
          <w:sz w:val="24"/>
          <w:szCs w:val="24"/>
          <w:lang w:val="ba-RU"/>
        </w:rPr>
        <w:t>Дополнительная литература:</w:t>
      </w:r>
    </w:p>
    <w:p w:rsidR="00204C69" w:rsidRDefault="00204C69" w:rsidP="00204C69">
      <w:pPr>
        <w:pStyle w:val="af1"/>
        <w:tabs>
          <w:tab w:val="left" w:pos="1134"/>
        </w:tabs>
        <w:spacing w:after="0" w:line="240" w:lineRule="auto"/>
        <w:ind w:left="0" w:firstLine="709"/>
        <w:jc w:val="both"/>
        <w:rPr>
          <w:rFonts w:ascii="Times New Roman" w:hAnsi="Times New Roman" w:cs="Times New Roman"/>
          <w:sz w:val="24"/>
          <w:szCs w:val="24"/>
          <w:lang w:val="ba-RU"/>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Абубакирова</w:t>
      </w:r>
      <w:proofErr w:type="spellEnd"/>
      <w:r>
        <w:rPr>
          <w:rFonts w:ascii="Times New Roman" w:eastAsia="Times New Roman" w:hAnsi="Times New Roman" w:cs="Times New Roman"/>
          <w:sz w:val="24"/>
          <w:szCs w:val="24"/>
          <w:lang w:val="ba-RU"/>
        </w:rPr>
        <w:t xml:space="preserve"> З</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w:t>
      </w:r>
      <w:r>
        <w:rPr>
          <w:rFonts w:ascii="Times New Roman" w:eastAsia="Times New Roman" w:hAnsi="Times New Roman" w:cs="Times New Roman"/>
          <w:bCs/>
          <w:sz w:val="24"/>
          <w:szCs w:val="24"/>
        </w:rPr>
        <w:t>Башкирский</w:t>
      </w:r>
      <w:proofErr w:type="spellEnd"/>
      <w:r>
        <w:rPr>
          <w:rFonts w:ascii="Times New Roman" w:eastAsia="Times New Roman" w:hAnsi="Times New Roman" w:cs="Times New Roman"/>
          <w:bCs/>
          <w:sz w:val="24"/>
          <w:szCs w:val="24"/>
        </w:rPr>
        <w:t xml:space="preserve"> язык в таблицах, схемах и определениях</w:t>
      </w:r>
      <w:r>
        <w:rPr>
          <w:rFonts w:ascii="Times New Roman" w:eastAsia="Times New Roman" w:hAnsi="Times New Roman" w:cs="Times New Roman"/>
          <w:bCs/>
          <w:sz w:val="24"/>
          <w:szCs w:val="24"/>
          <w:lang w:val="ba-RU"/>
        </w:rPr>
        <w:t xml:space="preserve">. - </w:t>
      </w:r>
      <w:r>
        <w:rPr>
          <w:rFonts w:ascii="Times New Roman" w:eastAsia="Times New Roman" w:hAnsi="Times New Roman" w:cs="Times New Roman"/>
          <w:sz w:val="24"/>
          <w:szCs w:val="24"/>
          <w:lang w:val="ba-RU"/>
        </w:rPr>
        <w:t>У</w:t>
      </w:r>
      <w:r>
        <w:rPr>
          <w:rFonts w:ascii="Times New Roman" w:eastAsia="Times New Roman" w:hAnsi="Times New Roman" w:cs="Times New Roman"/>
          <w:sz w:val="24"/>
          <w:szCs w:val="24"/>
        </w:rPr>
        <w:t>фа</w:t>
      </w:r>
      <w:r>
        <w:rPr>
          <w:rFonts w:ascii="Times New Roman" w:eastAsia="Times New Roman" w:hAnsi="Times New Roman" w:cs="Times New Roman"/>
          <w:sz w:val="24"/>
          <w:szCs w:val="24"/>
          <w:lang w:val="ba-RU"/>
        </w:rPr>
        <w:t>: Китап, 2010. – 226 с.</w:t>
      </w:r>
    </w:p>
    <w:p w:rsidR="00204C69" w:rsidRDefault="00204C69" w:rsidP="00204C69">
      <w:pPr>
        <w:pStyle w:val="af1"/>
        <w:tabs>
          <w:tab w:val="left" w:pos="1134"/>
        </w:tabs>
        <w:spacing w:after="0" w:line="240" w:lineRule="auto"/>
        <w:ind w:left="0" w:firstLine="709"/>
        <w:jc w:val="both"/>
        <w:rPr>
          <w:rFonts w:ascii="Times New Roman" w:hAnsi="Times New Roman" w:cs="Times New Roman"/>
          <w:sz w:val="24"/>
          <w:szCs w:val="24"/>
          <w:lang w:val="ba-RU"/>
        </w:rPr>
      </w:pPr>
      <w:r>
        <w:rPr>
          <w:rFonts w:ascii="Times New Roman" w:hAnsi="Times New Roman" w:cs="Times New Roman"/>
          <w:sz w:val="24"/>
          <w:szCs w:val="24"/>
          <w:lang w:val="ba-RU"/>
        </w:rPr>
        <w:t xml:space="preserve">2. Усманова М.Г. Грамматика башкирского языка для изучающих язык как государственный. — Уфа: Китап, 2006. — 128 с. </w:t>
      </w:r>
    </w:p>
    <w:p w:rsidR="00204C69" w:rsidRDefault="00204C69" w:rsidP="00204C69">
      <w:pPr>
        <w:pStyle w:val="af1"/>
        <w:tabs>
          <w:tab w:val="left" w:pos="1134"/>
        </w:tabs>
        <w:spacing w:after="0" w:line="240" w:lineRule="auto"/>
        <w:ind w:left="0" w:firstLine="709"/>
        <w:jc w:val="both"/>
        <w:rPr>
          <w:rFonts w:ascii="Times New Roman" w:eastAsia="Arial Unicode MS" w:hAnsi="Times New Roman" w:cs="Times New Roman"/>
          <w:bCs/>
          <w:iCs/>
          <w:sz w:val="24"/>
          <w:szCs w:val="24"/>
          <w:lang w:val="ba-RU"/>
        </w:rPr>
      </w:pPr>
      <w:r>
        <w:rPr>
          <w:rFonts w:ascii="Times New Roman" w:eastAsia="Arial Unicode MS" w:hAnsi="Times New Roman" w:cs="Times New Roman"/>
          <w:bCs/>
          <w:iCs/>
          <w:sz w:val="24"/>
          <w:szCs w:val="24"/>
          <w:lang w:val="ba-RU"/>
        </w:rPr>
        <w:t>3. Усманова М.Г. Изучаем башкирский язык. Интенсивный курс обучения. – Уфа: Китап, 2011. -240 стр., иллюстр.</w:t>
      </w:r>
    </w:p>
    <w:p w:rsidR="00204C69" w:rsidRDefault="00204C69" w:rsidP="00204C69">
      <w:pPr>
        <w:pStyle w:val="af1"/>
        <w:tabs>
          <w:tab w:val="left" w:pos="1134"/>
        </w:tabs>
        <w:spacing w:after="0" w:line="240" w:lineRule="auto"/>
        <w:ind w:left="0" w:firstLine="709"/>
        <w:jc w:val="both"/>
        <w:rPr>
          <w:rFonts w:ascii="Times New Roman" w:hAnsi="Times New Roman" w:cs="Times New Roman"/>
          <w:sz w:val="24"/>
          <w:szCs w:val="24"/>
          <w:lang w:val="ba-RU"/>
        </w:rPr>
      </w:pPr>
      <w:r>
        <w:rPr>
          <w:rFonts w:ascii="Times New Roman" w:eastAsia="Times New Roman" w:hAnsi="Times New Roman" w:cs="Times New Roman"/>
          <w:sz w:val="24"/>
          <w:szCs w:val="24"/>
          <w:lang w:val="ba-RU"/>
        </w:rPr>
        <w:t>4. Хажин В.И.</w:t>
      </w:r>
      <w:r>
        <w:rPr>
          <w:rFonts w:ascii="Times New Roman" w:eastAsia="Times New Roman" w:hAnsi="Times New Roman" w:cs="Times New Roman"/>
          <w:bCs/>
          <w:kern w:val="36"/>
          <w:sz w:val="24"/>
          <w:szCs w:val="24"/>
        </w:rPr>
        <w:t xml:space="preserve"> Башкирско-русский и русско-башкирский карманный словарь</w:t>
      </w:r>
      <w:r>
        <w:rPr>
          <w:rFonts w:ascii="Times New Roman" w:eastAsia="Times New Roman" w:hAnsi="Times New Roman" w:cs="Times New Roman"/>
          <w:bCs/>
          <w:kern w:val="36"/>
          <w:sz w:val="24"/>
          <w:szCs w:val="24"/>
          <w:lang w:val="ba-RU"/>
        </w:rPr>
        <w:t xml:space="preserve">. Уфа: </w:t>
      </w:r>
      <w:proofErr w:type="spellStart"/>
      <w:r>
        <w:rPr>
          <w:rFonts w:ascii="Times New Roman" w:eastAsia="Times New Roman" w:hAnsi="Times New Roman" w:cs="Times New Roman"/>
          <w:sz w:val="24"/>
          <w:szCs w:val="24"/>
        </w:rPr>
        <w:t>Китап</w:t>
      </w:r>
      <w:proofErr w:type="spellEnd"/>
      <w:r>
        <w:rPr>
          <w:rFonts w:ascii="Times New Roman" w:eastAsia="Times New Roman" w:hAnsi="Times New Roman" w:cs="Times New Roman"/>
          <w:sz w:val="24"/>
          <w:szCs w:val="24"/>
        </w:rPr>
        <w:t>, 2005</w:t>
      </w:r>
      <w:r>
        <w:rPr>
          <w:rFonts w:ascii="Times New Roman" w:eastAsia="Times New Roman" w:hAnsi="Times New Roman" w:cs="Times New Roman"/>
          <w:sz w:val="24"/>
          <w:szCs w:val="24"/>
          <w:lang w:val="ba-RU"/>
        </w:rPr>
        <w:t>.-</w:t>
      </w:r>
      <w:r>
        <w:rPr>
          <w:rFonts w:ascii="Times New Roman" w:eastAsia="Times New Roman" w:hAnsi="Times New Roman" w:cs="Times New Roman"/>
          <w:sz w:val="24"/>
          <w:szCs w:val="24"/>
        </w:rPr>
        <w:t>285</w:t>
      </w:r>
      <w:r>
        <w:rPr>
          <w:rFonts w:ascii="Times New Roman" w:eastAsia="Times New Roman" w:hAnsi="Times New Roman" w:cs="Times New Roman"/>
          <w:sz w:val="24"/>
          <w:szCs w:val="24"/>
          <w:lang w:val="ba-RU"/>
        </w:rPr>
        <w:t xml:space="preserve"> с.</w:t>
      </w:r>
    </w:p>
    <w:p w:rsidR="00204C69" w:rsidRDefault="00204C69" w:rsidP="00204C69">
      <w:pPr>
        <w:pStyle w:val="af1"/>
        <w:tabs>
          <w:tab w:val="left" w:pos="1134"/>
        </w:tabs>
        <w:spacing w:after="0" w:line="240" w:lineRule="auto"/>
        <w:ind w:left="0" w:firstLine="709"/>
        <w:jc w:val="both"/>
        <w:rPr>
          <w:rFonts w:ascii="Times New Roman" w:eastAsia="Arial Unicode MS" w:hAnsi="Times New Roman" w:cs="Times New Roman"/>
          <w:bCs/>
          <w:iCs/>
          <w:sz w:val="24"/>
          <w:szCs w:val="24"/>
          <w:lang w:val="ba-RU"/>
        </w:rPr>
      </w:pPr>
      <w:r>
        <w:rPr>
          <w:rFonts w:ascii="Times New Roman" w:eastAsia="Arial Unicode MS" w:hAnsi="Times New Roman" w:cs="Times New Roman"/>
          <w:bCs/>
          <w:iCs/>
          <w:sz w:val="24"/>
          <w:szCs w:val="24"/>
          <w:lang w:val="ba-RU"/>
        </w:rPr>
        <w:t>5. Хисамитдинова Ф.Г. Башкирский язык. Интенсивный курс. – М.; Говорун, 2011. -146 с.</w:t>
      </w:r>
    </w:p>
    <w:p w:rsidR="00204C69" w:rsidRDefault="00204C69" w:rsidP="00204C69">
      <w:pPr>
        <w:tabs>
          <w:tab w:val="left" w:pos="1134"/>
        </w:tabs>
        <w:ind w:firstLine="567"/>
        <w:jc w:val="both"/>
        <w:rPr>
          <w:rFonts w:ascii="Times New Roman" w:hAnsi="Times New Roman" w:cs="Times New Roman"/>
          <w:b/>
          <w:sz w:val="24"/>
          <w:szCs w:val="24"/>
          <w:lang w:val="ba-RU"/>
        </w:rPr>
      </w:pPr>
    </w:p>
    <w:p w:rsidR="00204C69" w:rsidRDefault="00204C69" w:rsidP="00204C69">
      <w:pPr>
        <w:tabs>
          <w:tab w:val="left" w:pos="1134"/>
        </w:tabs>
        <w:ind w:firstLine="567"/>
        <w:jc w:val="both"/>
        <w:rPr>
          <w:rFonts w:ascii="Times New Roman" w:hAnsi="Times New Roman" w:cs="Times New Roman"/>
          <w:b/>
          <w:sz w:val="24"/>
          <w:szCs w:val="24"/>
          <w:lang w:val="ba-RU"/>
        </w:rPr>
      </w:pPr>
      <w:r>
        <w:rPr>
          <w:rFonts w:ascii="Times New Roman" w:hAnsi="Times New Roman" w:cs="Times New Roman"/>
          <w:b/>
          <w:sz w:val="24"/>
          <w:szCs w:val="24"/>
          <w:lang w:val="ba-RU"/>
        </w:rPr>
        <w:t>Электронные издания и электронные ресурсы:</w:t>
      </w:r>
    </w:p>
    <w:p w:rsidR="00204C69" w:rsidRDefault="00204C69" w:rsidP="00204C69">
      <w:pPr>
        <w:tabs>
          <w:tab w:val="left" w:pos="1134"/>
        </w:tabs>
        <w:ind w:firstLine="851"/>
        <w:jc w:val="both"/>
        <w:rPr>
          <w:rFonts w:ascii="Times New Roman" w:hAnsi="Times New Roman" w:cs="Times New Roman"/>
          <w:sz w:val="24"/>
          <w:szCs w:val="24"/>
          <w:lang w:val="ba-RU"/>
        </w:rPr>
      </w:pPr>
      <w:r>
        <w:rPr>
          <w:rFonts w:ascii="Times New Roman" w:hAnsi="Times New Roman" w:cs="Times New Roman"/>
          <w:sz w:val="24"/>
          <w:szCs w:val="24"/>
          <w:lang w:val="ru-RU"/>
        </w:rPr>
        <w:t>1.</w:t>
      </w:r>
      <w:hyperlink r:id="rId6" w:history="1">
        <w:r>
          <w:rPr>
            <w:rStyle w:val="a3"/>
            <w:rFonts w:ascii="Times New Roman" w:hAnsi="Times New Roman" w:cs="Times New Roman"/>
            <w:color w:val="0070C0"/>
            <w:sz w:val="24"/>
            <w:szCs w:val="24"/>
            <w:lang w:val="ba-RU"/>
          </w:rPr>
          <w:t>http://kitap-ufa.ru/information/elektronnye-uchebnye-posobiya.php</w:t>
        </w:r>
      </w:hyperlink>
      <w:r>
        <w:rPr>
          <w:rFonts w:ascii="Times New Roman" w:hAnsi="Times New Roman" w:cs="Times New Roman"/>
          <w:sz w:val="24"/>
          <w:szCs w:val="24"/>
          <w:lang w:val="ba-RU"/>
        </w:rPr>
        <w:t xml:space="preserve"> - электронные </w:t>
      </w:r>
      <w:r>
        <w:rPr>
          <w:rFonts w:ascii="Times New Roman" w:hAnsi="Times New Roman" w:cs="Times New Roman"/>
          <w:sz w:val="24"/>
          <w:szCs w:val="24"/>
        </w:rPr>
        <w:t>PDF</w:t>
      </w:r>
      <w:r>
        <w:rPr>
          <w:rFonts w:ascii="Times New Roman" w:hAnsi="Times New Roman" w:cs="Times New Roman"/>
          <w:sz w:val="24"/>
          <w:szCs w:val="24"/>
          <w:lang w:val="ba-RU"/>
        </w:rPr>
        <w:t xml:space="preserve"> версии учебных пособий по башкирскому языку для общеобразовательных организаций, изданные Башкирским книжным издательством “Китап”.</w:t>
      </w:r>
    </w:p>
    <w:p w:rsidR="00204C69" w:rsidRDefault="00204C69" w:rsidP="00204C69">
      <w:pPr>
        <w:tabs>
          <w:tab w:val="left" w:pos="1134"/>
        </w:tabs>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2.</w:t>
      </w:r>
      <w:hyperlink r:id="rId7" w:history="1">
        <w:r>
          <w:rPr>
            <w:rStyle w:val="a3"/>
            <w:rFonts w:ascii="Times New Roman" w:hAnsi="Times New Roman" w:cs="Times New Roman"/>
            <w:color w:val="0070C0"/>
            <w:sz w:val="24"/>
            <w:szCs w:val="24"/>
          </w:rPr>
          <w:t>http</w:t>
        </w:r>
        <w:r>
          <w:rPr>
            <w:rStyle w:val="a3"/>
            <w:rFonts w:ascii="Times New Roman" w:hAnsi="Times New Roman" w:cs="Times New Roman"/>
            <w:color w:val="0070C0"/>
            <w:sz w:val="24"/>
            <w:szCs w:val="24"/>
            <w:lang w:val="ru-RU"/>
          </w:rPr>
          <w:t>://</w:t>
        </w:r>
        <w:proofErr w:type="spellStart"/>
        <w:r>
          <w:rPr>
            <w:rStyle w:val="a3"/>
            <w:rFonts w:ascii="Times New Roman" w:hAnsi="Times New Roman" w:cs="Times New Roman"/>
            <w:color w:val="0070C0"/>
            <w:sz w:val="24"/>
            <w:szCs w:val="24"/>
          </w:rPr>
          <w:t>lcph</w:t>
        </w:r>
        <w:proofErr w:type="spellEnd"/>
        <w:r>
          <w:rPr>
            <w:rStyle w:val="a3"/>
            <w:rFonts w:ascii="Times New Roman" w:hAnsi="Times New Roman" w:cs="Times New Roman"/>
            <w:color w:val="0070C0"/>
            <w:sz w:val="24"/>
            <w:szCs w:val="24"/>
            <w:lang w:val="ru-RU"/>
          </w:rPr>
          <w:t>.</w:t>
        </w:r>
        <w:proofErr w:type="spellStart"/>
        <w:r>
          <w:rPr>
            <w:rStyle w:val="a3"/>
            <w:rFonts w:ascii="Times New Roman" w:hAnsi="Times New Roman" w:cs="Times New Roman"/>
            <w:color w:val="0070C0"/>
            <w:sz w:val="24"/>
            <w:szCs w:val="24"/>
          </w:rPr>
          <w:t>bashedu</w:t>
        </w:r>
        <w:proofErr w:type="spellEnd"/>
        <w:r>
          <w:rPr>
            <w:rStyle w:val="a3"/>
            <w:rFonts w:ascii="Times New Roman" w:hAnsi="Times New Roman" w:cs="Times New Roman"/>
            <w:color w:val="0070C0"/>
            <w:sz w:val="24"/>
            <w:szCs w:val="24"/>
            <w:lang w:val="ru-RU"/>
          </w:rPr>
          <w:t>.</w:t>
        </w:r>
        <w:proofErr w:type="spellStart"/>
        <w:r>
          <w:rPr>
            <w:rStyle w:val="a3"/>
            <w:rFonts w:ascii="Times New Roman" w:hAnsi="Times New Roman" w:cs="Times New Roman"/>
            <w:color w:val="0070C0"/>
            <w:sz w:val="24"/>
            <w:szCs w:val="24"/>
          </w:rPr>
          <w:t>ru</w:t>
        </w:r>
        <w:proofErr w:type="spellEnd"/>
        <w:r>
          <w:rPr>
            <w:rStyle w:val="a3"/>
            <w:rFonts w:ascii="Times New Roman" w:hAnsi="Times New Roman" w:cs="Times New Roman"/>
            <w:color w:val="0070C0"/>
            <w:sz w:val="24"/>
            <w:szCs w:val="24"/>
            <w:lang w:val="ru-RU"/>
          </w:rPr>
          <w:t>/</w:t>
        </w:r>
        <w:r>
          <w:rPr>
            <w:rStyle w:val="a3"/>
            <w:rFonts w:ascii="Times New Roman" w:hAnsi="Times New Roman" w:cs="Times New Roman"/>
            <w:color w:val="0070C0"/>
            <w:sz w:val="24"/>
            <w:szCs w:val="24"/>
          </w:rPr>
          <w:t>publications</w:t>
        </w:r>
        <w:r>
          <w:rPr>
            <w:rStyle w:val="a3"/>
            <w:rFonts w:ascii="Times New Roman" w:hAnsi="Times New Roman" w:cs="Times New Roman"/>
            <w:color w:val="0070C0"/>
            <w:sz w:val="24"/>
            <w:szCs w:val="24"/>
            <w:lang w:val="ru-RU"/>
          </w:rPr>
          <w:t>/</w:t>
        </w:r>
        <w:proofErr w:type="spellStart"/>
        <w:r>
          <w:rPr>
            <w:rStyle w:val="a3"/>
            <w:rFonts w:ascii="Times New Roman" w:hAnsi="Times New Roman" w:cs="Times New Roman"/>
            <w:color w:val="0070C0"/>
            <w:sz w:val="24"/>
            <w:szCs w:val="24"/>
          </w:rPr>
          <w:t>samouchitel</w:t>
        </w:r>
        <w:proofErr w:type="spellEnd"/>
        <w:r>
          <w:rPr>
            <w:rStyle w:val="a3"/>
            <w:rFonts w:ascii="Times New Roman" w:hAnsi="Times New Roman" w:cs="Times New Roman"/>
            <w:color w:val="0070C0"/>
            <w:sz w:val="24"/>
            <w:szCs w:val="24"/>
            <w:lang w:val="ru-RU"/>
          </w:rPr>
          <w:t>.</w:t>
        </w:r>
        <w:r>
          <w:rPr>
            <w:rStyle w:val="a3"/>
            <w:rFonts w:ascii="Times New Roman" w:hAnsi="Times New Roman" w:cs="Times New Roman"/>
            <w:color w:val="0070C0"/>
            <w:sz w:val="24"/>
            <w:szCs w:val="24"/>
          </w:rPr>
          <w:t>pdf</w:t>
        </w:r>
      </w:hyperlink>
      <w:r>
        <w:rPr>
          <w:rFonts w:ascii="Times New Roman" w:hAnsi="Times New Roman" w:cs="Times New Roman"/>
          <w:sz w:val="24"/>
          <w:szCs w:val="24"/>
          <w:lang w:val="ru-RU"/>
        </w:rPr>
        <w:t xml:space="preserve"> - Самоучитель башкирского языка. Учебное пособие. </w:t>
      </w:r>
      <w:proofErr w:type="spellStart"/>
      <w:r>
        <w:rPr>
          <w:rFonts w:ascii="Times New Roman" w:hAnsi="Times New Roman" w:cs="Times New Roman"/>
          <w:sz w:val="24"/>
          <w:szCs w:val="24"/>
          <w:lang w:val="ru-RU"/>
        </w:rPr>
        <w:t>Вахитова</w:t>
      </w:r>
      <w:proofErr w:type="spellEnd"/>
      <w:r>
        <w:rPr>
          <w:rFonts w:ascii="Times New Roman" w:hAnsi="Times New Roman" w:cs="Times New Roman"/>
          <w:sz w:val="24"/>
          <w:szCs w:val="24"/>
          <w:lang w:val="ru-RU"/>
        </w:rPr>
        <w:t xml:space="preserve"> Р.К., </w:t>
      </w:r>
      <w:proofErr w:type="spellStart"/>
      <w:r>
        <w:rPr>
          <w:rFonts w:ascii="Times New Roman" w:hAnsi="Times New Roman" w:cs="Times New Roman"/>
          <w:sz w:val="24"/>
          <w:szCs w:val="24"/>
          <w:lang w:val="ru-RU"/>
        </w:rPr>
        <w:t>Искужина</w:t>
      </w:r>
      <w:proofErr w:type="spellEnd"/>
      <w:r>
        <w:rPr>
          <w:rFonts w:ascii="Times New Roman" w:hAnsi="Times New Roman" w:cs="Times New Roman"/>
          <w:sz w:val="24"/>
          <w:szCs w:val="24"/>
          <w:lang w:val="ru-RU"/>
        </w:rPr>
        <w:t xml:space="preserve"> Ф.С., Ибрагимов Г. Д., Рахимова Э. Ф., </w:t>
      </w:r>
      <w:proofErr w:type="spellStart"/>
      <w:r>
        <w:rPr>
          <w:rFonts w:ascii="Times New Roman" w:hAnsi="Times New Roman" w:cs="Times New Roman"/>
          <w:sz w:val="24"/>
          <w:szCs w:val="24"/>
          <w:lang w:val="ru-RU"/>
        </w:rPr>
        <w:t>Фазлытдинов</w:t>
      </w:r>
      <w:proofErr w:type="spellEnd"/>
      <w:r>
        <w:rPr>
          <w:rFonts w:ascii="Times New Roman" w:hAnsi="Times New Roman" w:cs="Times New Roman"/>
          <w:sz w:val="24"/>
          <w:szCs w:val="24"/>
          <w:lang w:val="ru-RU"/>
        </w:rPr>
        <w:t xml:space="preserve"> Р.Т. Уфа</w:t>
      </w:r>
      <w:r>
        <w:rPr>
          <w:rFonts w:ascii="Times New Roman" w:hAnsi="Times New Roman" w:cs="Times New Roman"/>
          <w:sz w:val="24"/>
          <w:szCs w:val="24"/>
          <w:lang w:val="ba-RU"/>
        </w:rPr>
        <w:t xml:space="preserve">: </w:t>
      </w:r>
      <w:proofErr w:type="spellStart"/>
      <w:r>
        <w:rPr>
          <w:rFonts w:ascii="Times New Roman" w:hAnsi="Times New Roman" w:cs="Times New Roman"/>
          <w:sz w:val="24"/>
          <w:szCs w:val="24"/>
          <w:lang w:val="ru-RU"/>
        </w:rPr>
        <w:t>Гилем</w:t>
      </w:r>
      <w:proofErr w:type="spellEnd"/>
      <w:r>
        <w:rPr>
          <w:rFonts w:ascii="Times New Roman" w:hAnsi="Times New Roman" w:cs="Times New Roman"/>
          <w:sz w:val="24"/>
          <w:szCs w:val="24"/>
          <w:lang w:val="ru-RU"/>
        </w:rPr>
        <w:t>, 2009. – 159 с.</w:t>
      </w:r>
    </w:p>
    <w:p w:rsidR="00204C69" w:rsidRDefault="00204C69" w:rsidP="00204C69">
      <w:pPr>
        <w:tabs>
          <w:tab w:val="left" w:pos="1134"/>
        </w:tabs>
        <w:ind w:firstLine="851"/>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t>3.</w:t>
      </w:r>
      <w:hyperlink r:id="rId8" w:history="1">
        <w:r>
          <w:rPr>
            <w:rStyle w:val="a3"/>
            <w:rFonts w:ascii="Times New Roman" w:hAnsi="Times New Roman" w:cs="Times New Roman"/>
            <w:sz w:val="24"/>
            <w:szCs w:val="24"/>
            <w:lang w:val="ba-RU"/>
          </w:rPr>
          <w:t xml:space="preserve">http://tel.bashqort.com/usmanova  </w:t>
        </w:r>
        <w:r>
          <w:rPr>
            <w:rStyle w:val="a3"/>
            <w:rFonts w:ascii="Times New Roman" w:eastAsia="Times New Roman" w:hAnsi="Times New Roman" w:cs="Times New Roman"/>
            <w:sz w:val="24"/>
            <w:szCs w:val="24"/>
            <w:lang w:val="ru-RU"/>
          </w:rPr>
          <w:t xml:space="preserve">Усманова </w:t>
        </w:r>
        <w:proofErr w:type="spellStart"/>
        <w:r>
          <w:rPr>
            <w:rStyle w:val="a3"/>
            <w:rFonts w:ascii="Times New Roman" w:eastAsia="Times New Roman" w:hAnsi="Times New Roman" w:cs="Times New Roman"/>
            <w:sz w:val="24"/>
            <w:szCs w:val="24"/>
            <w:lang w:val="ru-RU"/>
          </w:rPr>
          <w:t>М.Г</w:t>
        </w:r>
      </w:hyperlink>
      <w:r>
        <w:rPr>
          <w:rFonts w:ascii="Times New Roman" w:eastAsia="Times New Roman" w:hAnsi="Times New Roman" w:cs="Times New Roman"/>
          <w:sz w:val="24"/>
          <w:szCs w:val="24"/>
          <w:lang w:val="ru-RU"/>
        </w:rPr>
        <w:t>."Грамматика</w:t>
      </w:r>
      <w:proofErr w:type="spellEnd"/>
      <w:r>
        <w:rPr>
          <w:rFonts w:ascii="Times New Roman" w:eastAsia="Times New Roman" w:hAnsi="Times New Roman" w:cs="Times New Roman"/>
          <w:sz w:val="24"/>
          <w:szCs w:val="24"/>
          <w:lang w:val="ru-RU"/>
        </w:rPr>
        <w:t xml:space="preserve"> башкирского языка" </w:t>
      </w:r>
    </w:p>
    <w:p w:rsidR="00204C69" w:rsidRDefault="00204C69" w:rsidP="00204C69">
      <w:pPr>
        <w:tabs>
          <w:tab w:val="left" w:pos="1134"/>
        </w:tabs>
        <w:ind w:firstLine="851"/>
        <w:jc w:val="both"/>
        <w:rPr>
          <w:rFonts w:ascii="Times New Roman" w:eastAsia="Times New Roman" w:hAnsi="Times New Roman" w:cs="Times New Roman"/>
          <w:sz w:val="24"/>
          <w:szCs w:val="24"/>
          <w:lang w:val="ba-RU"/>
        </w:rPr>
      </w:pPr>
      <w:r>
        <w:rPr>
          <w:rFonts w:ascii="Times New Roman" w:hAnsi="Times New Roman" w:cs="Times New Roman"/>
          <w:sz w:val="24"/>
          <w:szCs w:val="24"/>
          <w:lang w:val="ru-RU"/>
        </w:rPr>
        <w:t xml:space="preserve">4. </w:t>
      </w:r>
      <w:hyperlink r:id="rId9" w:history="1">
        <w:r>
          <w:rPr>
            <w:rStyle w:val="a3"/>
            <w:rFonts w:ascii="Times New Roman" w:hAnsi="Times New Roman" w:cs="Times New Roman"/>
            <w:color w:val="0070C0"/>
            <w:sz w:val="24"/>
            <w:szCs w:val="24"/>
          </w:rPr>
          <w:t>http</w:t>
        </w:r>
        <w:r>
          <w:rPr>
            <w:rStyle w:val="a3"/>
            <w:rFonts w:ascii="Times New Roman" w:hAnsi="Times New Roman" w:cs="Times New Roman"/>
            <w:color w:val="0070C0"/>
            <w:sz w:val="24"/>
            <w:szCs w:val="24"/>
            <w:lang w:val="ru-RU"/>
          </w:rPr>
          <w:t>://</w:t>
        </w:r>
        <w:r>
          <w:rPr>
            <w:rStyle w:val="a3"/>
            <w:rFonts w:ascii="Times New Roman" w:hAnsi="Times New Roman" w:cs="Times New Roman"/>
            <w:color w:val="0070C0"/>
            <w:sz w:val="24"/>
            <w:szCs w:val="24"/>
          </w:rPr>
          <w:t>www</w:t>
        </w:r>
        <w:r>
          <w:rPr>
            <w:rStyle w:val="a3"/>
            <w:rFonts w:ascii="Times New Roman" w:hAnsi="Times New Roman" w:cs="Times New Roman"/>
            <w:color w:val="0070C0"/>
            <w:sz w:val="24"/>
            <w:szCs w:val="24"/>
            <w:lang w:val="ru-RU"/>
          </w:rPr>
          <w:t>.</w:t>
        </w:r>
        <w:proofErr w:type="spellStart"/>
        <w:r>
          <w:rPr>
            <w:rStyle w:val="a3"/>
            <w:rFonts w:ascii="Times New Roman" w:hAnsi="Times New Roman" w:cs="Times New Roman"/>
            <w:color w:val="0070C0"/>
            <w:sz w:val="24"/>
            <w:szCs w:val="24"/>
          </w:rPr>
          <w:t>tel</w:t>
        </w:r>
        <w:proofErr w:type="spellEnd"/>
        <w:r>
          <w:rPr>
            <w:rStyle w:val="a3"/>
            <w:rFonts w:ascii="Times New Roman" w:hAnsi="Times New Roman" w:cs="Times New Roman"/>
            <w:color w:val="0070C0"/>
            <w:sz w:val="24"/>
            <w:szCs w:val="24"/>
            <w:lang w:val="ru-RU"/>
          </w:rPr>
          <w:t>.</w:t>
        </w:r>
        <w:proofErr w:type="spellStart"/>
        <w:r>
          <w:rPr>
            <w:rStyle w:val="a3"/>
            <w:rFonts w:ascii="Times New Roman" w:hAnsi="Times New Roman" w:cs="Times New Roman"/>
            <w:color w:val="0070C0"/>
            <w:sz w:val="24"/>
            <w:szCs w:val="24"/>
          </w:rPr>
          <w:t>bashqort</w:t>
        </w:r>
        <w:proofErr w:type="spellEnd"/>
        <w:r>
          <w:rPr>
            <w:rStyle w:val="a3"/>
            <w:rFonts w:ascii="Times New Roman" w:hAnsi="Times New Roman" w:cs="Times New Roman"/>
            <w:color w:val="0070C0"/>
            <w:sz w:val="24"/>
            <w:szCs w:val="24"/>
            <w:lang w:val="ru-RU"/>
          </w:rPr>
          <w:t>.</w:t>
        </w:r>
        <w:r>
          <w:rPr>
            <w:rStyle w:val="a3"/>
            <w:rFonts w:ascii="Times New Roman" w:hAnsi="Times New Roman" w:cs="Times New Roman"/>
            <w:color w:val="0070C0"/>
            <w:sz w:val="24"/>
            <w:szCs w:val="24"/>
          </w:rPr>
          <w:t>com</w:t>
        </w:r>
        <w:r>
          <w:rPr>
            <w:rStyle w:val="a3"/>
            <w:rFonts w:ascii="Times New Roman" w:hAnsi="Times New Roman" w:cs="Times New Roman"/>
            <w:color w:val="0070C0"/>
            <w:sz w:val="24"/>
            <w:szCs w:val="24"/>
            <w:lang w:val="ru-RU"/>
          </w:rPr>
          <w:t>/</w:t>
        </w:r>
      </w:hyperlink>
      <w:r>
        <w:rPr>
          <w:rFonts w:ascii="Times New Roman" w:hAnsi="Times New Roman" w:cs="Times New Roman"/>
          <w:sz w:val="24"/>
          <w:szCs w:val="24"/>
          <w:lang w:val="ba-RU"/>
        </w:rPr>
        <w:t xml:space="preserve"> - Хисамитдинова Ф.Г. “Интенсивный курс башкирского языка”.</w:t>
      </w:r>
    </w:p>
    <w:p w:rsidR="00204C69" w:rsidRDefault="00204C69" w:rsidP="00204C69">
      <w:pPr>
        <w:tabs>
          <w:tab w:val="left" w:pos="1134"/>
        </w:tabs>
        <w:ind w:firstLine="851"/>
        <w:jc w:val="both"/>
        <w:rPr>
          <w:rFonts w:ascii="Times New Roman" w:hAnsi="Times New Roman" w:cs="Times New Roman"/>
          <w:sz w:val="24"/>
          <w:szCs w:val="24"/>
          <w:lang w:val="ba-RU"/>
        </w:rPr>
      </w:pPr>
      <w:r>
        <w:rPr>
          <w:rFonts w:ascii="Times New Roman" w:hAnsi="Times New Roman" w:cs="Times New Roman"/>
          <w:sz w:val="24"/>
          <w:szCs w:val="24"/>
          <w:lang w:val="ru-RU"/>
        </w:rPr>
        <w:t>5.</w:t>
      </w:r>
      <w:hyperlink r:id="rId10" w:history="1">
        <w:r>
          <w:rPr>
            <w:rStyle w:val="a3"/>
            <w:rFonts w:ascii="Times New Roman" w:hAnsi="Times New Roman" w:cs="Times New Roman"/>
            <w:color w:val="0070C0"/>
            <w:sz w:val="24"/>
            <w:szCs w:val="24"/>
            <w:lang w:val="ba-RU"/>
          </w:rPr>
          <w:t>https://img0.liveinternet.ru/images/attach/c/1//3782/3782813_Bashkirskiy_yazuyk_2chast.pdf</w:t>
        </w:r>
      </w:hyperlink>
      <w:r>
        <w:rPr>
          <w:rFonts w:ascii="Times New Roman" w:hAnsi="Times New Roman" w:cs="Times New Roman"/>
          <w:sz w:val="24"/>
          <w:szCs w:val="24"/>
          <w:lang w:val="ba-RU"/>
        </w:rPr>
        <w:t xml:space="preserve"> - Башкирский язык в таблицах и схемах.</w:t>
      </w:r>
    </w:p>
    <w:p w:rsidR="00204C69" w:rsidRDefault="00204C69" w:rsidP="00204C69">
      <w:pPr>
        <w:tabs>
          <w:tab w:val="left" w:pos="1134"/>
        </w:tabs>
        <w:ind w:firstLine="851"/>
        <w:jc w:val="both"/>
        <w:rPr>
          <w:rFonts w:ascii="Times New Roman" w:hAnsi="Times New Roman" w:cs="Times New Roman"/>
          <w:sz w:val="24"/>
          <w:szCs w:val="24"/>
          <w:lang w:val="ba-RU"/>
        </w:rPr>
      </w:pPr>
      <w:r>
        <w:rPr>
          <w:rFonts w:ascii="Times New Roman" w:hAnsi="Times New Roman" w:cs="Times New Roman"/>
          <w:sz w:val="24"/>
          <w:szCs w:val="24"/>
          <w:lang w:val="ru-RU"/>
        </w:rPr>
        <w:t xml:space="preserve">6. </w:t>
      </w:r>
      <w:hyperlink r:id="rId11" w:history="1">
        <w:r>
          <w:rPr>
            <w:rStyle w:val="a3"/>
            <w:rFonts w:ascii="Times New Roman" w:hAnsi="Times New Roman" w:cs="Times New Roman"/>
            <w:sz w:val="24"/>
            <w:szCs w:val="24"/>
          </w:rPr>
          <w:t>https</w:t>
        </w:r>
        <w:r>
          <w:rPr>
            <w:rStyle w:val="a3"/>
            <w:rFonts w:ascii="Times New Roman" w:hAnsi="Times New Roman" w:cs="Times New Roman"/>
            <w:sz w:val="24"/>
            <w:szCs w:val="24"/>
            <w:lang w:val="ru-RU"/>
          </w:rPr>
          <w:t>://</w:t>
        </w:r>
        <w:proofErr w:type="spellStart"/>
        <w:r>
          <w:rPr>
            <w:rStyle w:val="a3"/>
            <w:rFonts w:ascii="Times New Roman" w:hAnsi="Times New Roman" w:cs="Times New Roman"/>
            <w:sz w:val="24"/>
            <w:szCs w:val="24"/>
          </w:rPr>
          <w:t>ru</w:t>
        </w:r>
        <w:proofErr w:type="spellEnd"/>
        <w:r>
          <w:rPr>
            <w:rStyle w:val="a3"/>
            <w:rFonts w:ascii="Times New Roman" w:hAnsi="Times New Roman" w:cs="Times New Roman"/>
            <w:sz w:val="24"/>
            <w:szCs w:val="24"/>
            <w:lang w:val="ru-RU"/>
          </w:rPr>
          <w:t>.</w:t>
        </w:r>
        <w:proofErr w:type="spellStart"/>
        <w:r>
          <w:rPr>
            <w:rStyle w:val="a3"/>
            <w:rFonts w:ascii="Times New Roman" w:hAnsi="Times New Roman" w:cs="Times New Roman"/>
            <w:sz w:val="24"/>
            <w:szCs w:val="24"/>
          </w:rPr>
          <w:t>wikivoyage</w:t>
        </w:r>
        <w:proofErr w:type="spellEnd"/>
        <w:r>
          <w:rPr>
            <w:rStyle w:val="a3"/>
            <w:rFonts w:ascii="Times New Roman" w:hAnsi="Times New Roman" w:cs="Times New Roman"/>
            <w:sz w:val="24"/>
            <w:szCs w:val="24"/>
            <w:lang w:val="ru-RU"/>
          </w:rPr>
          <w:t>.</w:t>
        </w:r>
        <w:r>
          <w:rPr>
            <w:rStyle w:val="a3"/>
            <w:rFonts w:ascii="Times New Roman" w:hAnsi="Times New Roman" w:cs="Times New Roman"/>
            <w:sz w:val="24"/>
            <w:szCs w:val="24"/>
          </w:rPr>
          <w:t>org</w:t>
        </w:r>
        <w:r>
          <w:rPr>
            <w:rStyle w:val="a3"/>
            <w:rFonts w:ascii="Times New Roman" w:hAnsi="Times New Roman" w:cs="Times New Roman"/>
            <w:sz w:val="24"/>
            <w:szCs w:val="24"/>
            <w:lang w:val="ru-RU"/>
          </w:rPr>
          <w:t>/</w:t>
        </w:r>
        <w:r>
          <w:rPr>
            <w:rStyle w:val="a3"/>
            <w:rFonts w:ascii="Times New Roman" w:hAnsi="Times New Roman" w:cs="Times New Roman"/>
            <w:sz w:val="24"/>
            <w:szCs w:val="24"/>
          </w:rPr>
          <w:t>wiki</w:t>
        </w:r>
        <w:r>
          <w:rPr>
            <w:rStyle w:val="a3"/>
            <w:rFonts w:ascii="Times New Roman" w:hAnsi="Times New Roman" w:cs="Times New Roman"/>
            <w:sz w:val="24"/>
            <w:szCs w:val="24"/>
            <w:lang w:val="ru-RU"/>
          </w:rPr>
          <w:t>/</w:t>
        </w:r>
        <w:r>
          <w:rPr>
            <w:rStyle w:val="a3"/>
            <w:rFonts w:ascii="Times New Roman" w:hAnsi="Times New Roman" w:cs="Times New Roman"/>
            <w:sz w:val="24"/>
            <w:szCs w:val="24"/>
            <w:lang w:val="ba-RU"/>
          </w:rPr>
          <w:t xml:space="preserve"> -</w:t>
        </w:r>
      </w:hyperlink>
      <w:r>
        <w:rPr>
          <w:rFonts w:ascii="Times New Roman" w:hAnsi="Times New Roman" w:cs="Times New Roman"/>
          <w:sz w:val="24"/>
          <w:szCs w:val="24"/>
          <w:lang w:val="ba-RU"/>
        </w:rPr>
        <w:t xml:space="preserve"> Башкирский разговорник на Википедии.</w:t>
      </w:r>
    </w:p>
    <w:p w:rsidR="00204C69" w:rsidRDefault="00204C69" w:rsidP="00204C69">
      <w:pPr>
        <w:tabs>
          <w:tab w:val="left" w:pos="1134"/>
        </w:tabs>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 </w:t>
      </w:r>
      <w:hyperlink r:id="rId12" w:history="1">
        <w:r>
          <w:rPr>
            <w:rStyle w:val="a3"/>
            <w:rFonts w:ascii="Times New Roman" w:hAnsi="Times New Roman" w:cs="Times New Roman"/>
            <w:color w:val="0070C0"/>
            <w:sz w:val="24"/>
            <w:szCs w:val="24"/>
          </w:rPr>
          <w:t>https</w:t>
        </w:r>
        <w:r>
          <w:rPr>
            <w:rStyle w:val="a3"/>
            <w:rFonts w:ascii="Times New Roman" w:hAnsi="Times New Roman" w:cs="Times New Roman"/>
            <w:color w:val="0070C0"/>
            <w:sz w:val="24"/>
            <w:szCs w:val="24"/>
            <w:lang w:val="ru-RU"/>
          </w:rPr>
          <w:t>://</w:t>
        </w:r>
        <w:proofErr w:type="spellStart"/>
        <w:r>
          <w:rPr>
            <w:rStyle w:val="a3"/>
            <w:rFonts w:ascii="Times New Roman" w:hAnsi="Times New Roman" w:cs="Times New Roman"/>
            <w:color w:val="0070C0"/>
            <w:sz w:val="24"/>
            <w:szCs w:val="24"/>
          </w:rPr>
          <w:t>ufa</w:t>
        </w:r>
        <w:proofErr w:type="spellEnd"/>
        <w:r>
          <w:rPr>
            <w:rStyle w:val="a3"/>
            <w:rFonts w:ascii="Times New Roman" w:hAnsi="Times New Roman" w:cs="Times New Roman"/>
            <w:color w:val="0070C0"/>
            <w:sz w:val="24"/>
            <w:szCs w:val="24"/>
            <w:lang w:val="ru-RU"/>
          </w:rPr>
          <w:t>-</w:t>
        </w:r>
        <w:r>
          <w:rPr>
            <w:rStyle w:val="a3"/>
            <w:rFonts w:ascii="Times New Roman" w:hAnsi="Times New Roman" w:cs="Times New Roman"/>
            <w:color w:val="0070C0"/>
            <w:sz w:val="24"/>
            <w:szCs w:val="24"/>
          </w:rPr>
          <w:t>all</w:t>
        </w:r>
        <w:r>
          <w:rPr>
            <w:rStyle w:val="a3"/>
            <w:rFonts w:ascii="Times New Roman" w:hAnsi="Times New Roman" w:cs="Times New Roman"/>
            <w:color w:val="0070C0"/>
            <w:sz w:val="24"/>
            <w:szCs w:val="24"/>
            <w:lang w:val="ru-RU"/>
          </w:rPr>
          <w:t>.</w:t>
        </w:r>
        <w:proofErr w:type="spellStart"/>
        <w:r>
          <w:rPr>
            <w:rStyle w:val="a3"/>
            <w:rFonts w:ascii="Times New Roman" w:hAnsi="Times New Roman" w:cs="Times New Roman"/>
            <w:color w:val="0070C0"/>
            <w:sz w:val="24"/>
            <w:szCs w:val="24"/>
          </w:rPr>
          <w:t>ru</w:t>
        </w:r>
        <w:proofErr w:type="spellEnd"/>
        <w:r>
          <w:rPr>
            <w:rStyle w:val="a3"/>
            <w:rFonts w:ascii="Times New Roman" w:hAnsi="Times New Roman" w:cs="Times New Roman"/>
            <w:color w:val="0070C0"/>
            <w:sz w:val="24"/>
            <w:szCs w:val="24"/>
            <w:lang w:val="ru-RU"/>
          </w:rPr>
          <w:t>/</w:t>
        </w:r>
        <w:r>
          <w:rPr>
            <w:rStyle w:val="a3"/>
            <w:rFonts w:ascii="Times New Roman" w:hAnsi="Times New Roman" w:cs="Times New Roman"/>
            <w:color w:val="0070C0"/>
            <w:sz w:val="24"/>
            <w:szCs w:val="24"/>
          </w:rPr>
          <w:t>courses</w:t>
        </w:r>
        <w:r>
          <w:rPr>
            <w:rStyle w:val="a3"/>
            <w:rFonts w:ascii="Times New Roman" w:hAnsi="Times New Roman" w:cs="Times New Roman"/>
            <w:color w:val="0070C0"/>
            <w:sz w:val="24"/>
            <w:szCs w:val="24"/>
            <w:lang w:val="ru-RU"/>
          </w:rPr>
          <w:t>/?</w:t>
        </w:r>
        <w:r>
          <w:rPr>
            <w:rStyle w:val="a3"/>
            <w:rFonts w:ascii="Times New Roman" w:hAnsi="Times New Roman" w:cs="Times New Roman"/>
            <w:color w:val="0070C0"/>
            <w:sz w:val="24"/>
            <w:szCs w:val="24"/>
          </w:rPr>
          <w:t>course</w:t>
        </w:r>
        <w:r>
          <w:rPr>
            <w:rStyle w:val="a3"/>
            <w:rFonts w:ascii="Times New Roman" w:hAnsi="Times New Roman" w:cs="Times New Roman"/>
            <w:color w:val="0070C0"/>
            <w:sz w:val="24"/>
            <w:szCs w:val="24"/>
            <w:lang w:val="ru-RU"/>
          </w:rPr>
          <w:t>_</w:t>
        </w:r>
        <w:r>
          <w:rPr>
            <w:rStyle w:val="a3"/>
            <w:rFonts w:ascii="Times New Roman" w:hAnsi="Times New Roman" w:cs="Times New Roman"/>
            <w:color w:val="0070C0"/>
            <w:sz w:val="24"/>
            <w:szCs w:val="24"/>
          </w:rPr>
          <w:t>id</w:t>
        </w:r>
        <w:r>
          <w:rPr>
            <w:rStyle w:val="a3"/>
            <w:rFonts w:ascii="Times New Roman" w:hAnsi="Times New Roman" w:cs="Times New Roman"/>
            <w:color w:val="0070C0"/>
            <w:sz w:val="24"/>
            <w:szCs w:val="24"/>
            <w:lang w:val="ru-RU"/>
          </w:rPr>
          <w:t>=1</w:t>
        </w:r>
      </w:hyperlink>
      <w:r>
        <w:rPr>
          <w:rFonts w:ascii="Times New Roman" w:hAnsi="Times New Roman" w:cs="Times New Roman"/>
          <w:sz w:val="24"/>
          <w:szCs w:val="24"/>
          <w:lang w:val="ru-RU"/>
        </w:rPr>
        <w:t xml:space="preserve"> – Учу башкирский язык. Видеоряд проекта БСТ.</w:t>
      </w:r>
    </w:p>
    <w:p w:rsidR="00204C69" w:rsidRDefault="00204C69" w:rsidP="00204C69">
      <w:pPr>
        <w:pStyle w:val="2"/>
        <w:tabs>
          <w:tab w:val="left" w:pos="1134"/>
        </w:tabs>
        <w:spacing w:before="0" w:line="240" w:lineRule="auto"/>
        <w:ind w:firstLine="851"/>
        <w:jc w:val="both"/>
        <w:rPr>
          <w:rFonts w:ascii="Times New Roman" w:eastAsia="Times New Roman" w:hAnsi="Times New Roman" w:cs="Times New Roman"/>
          <w:b w:val="0"/>
          <w:color w:val="auto"/>
          <w:sz w:val="24"/>
          <w:szCs w:val="24"/>
        </w:rPr>
      </w:pPr>
      <w:r>
        <w:rPr>
          <w:rFonts w:ascii="Times New Roman" w:hAnsi="Times New Roman" w:cs="Times New Roman"/>
          <w:b w:val="0"/>
          <w:sz w:val="24"/>
          <w:szCs w:val="24"/>
        </w:rPr>
        <w:t>8</w:t>
      </w:r>
      <w:r>
        <w:rPr>
          <w:rFonts w:ascii="Times New Roman" w:hAnsi="Times New Roman" w:cs="Times New Roman"/>
          <w:sz w:val="24"/>
          <w:szCs w:val="24"/>
        </w:rPr>
        <w:t>.</w:t>
      </w:r>
      <w:hyperlink r:id="rId13" w:history="1">
        <w:r>
          <w:rPr>
            <w:rStyle w:val="a3"/>
            <w:rFonts w:ascii="Times New Roman" w:hAnsi="Times New Roman" w:cs="Times New Roman"/>
            <w:b w:val="0"/>
            <w:color w:val="0070C0"/>
            <w:sz w:val="24"/>
            <w:szCs w:val="24"/>
          </w:rPr>
          <w:t>https://vk.com/bashtele</w:t>
        </w:r>
      </w:hyperlink>
      <w:r>
        <w:rPr>
          <w:rFonts w:ascii="Times New Roman" w:hAnsi="Times New Roman" w:cs="Times New Roman"/>
          <w:b w:val="0"/>
          <w:color w:val="auto"/>
          <w:sz w:val="24"/>
          <w:szCs w:val="24"/>
        </w:rPr>
        <w:t xml:space="preserve"> - </w:t>
      </w:r>
      <w:r>
        <w:rPr>
          <w:rFonts w:ascii="Times New Roman" w:hAnsi="Times New Roman" w:cs="Times New Roman"/>
          <w:b w:val="0"/>
          <w:bCs w:val="0"/>
          <w:color w:val="auto"/>
          <w:sz w:val="24"/>
          <w:szCs w:val="24"/>
        </w:rPr>
        <w:t xml:space="preserve">Башкирский язык с нуля для начинающих! </w:t>
      </w:r>
      <w:r>
        <w:rPr>
          <w:rFonts w:ascii="Times New Roman" w:eastAsia="Times New Roman" w:hAnsi="Times New Roman" w:cs="Times New Roman"/>
          <w:b w:val="0"/>
          <w:color w:val="auto"/>
          <w:sz w:val="24"/>
          <w:szCs w:val="24"/>
        </w:rPr>
        <w:t>Официальное сообщество для углубленного изучения башкирского.</w:t>
      </w:r>
    </w:p>
    <w:p w:rsidR="00204C69" w:rsidRDefault="00204C69" w:rsidP="00204C69">
      <w:pPr>
        <w:tabs>
          <w:tab w:val="left" w:pos="1134"/>
        </w:tabs>
        <w:ind w:firstLine="851"/>
        <w:jc w:val="both"/>
        <w:rPr>
          <w:rFonts w:ascii="Times New Roman" w:hAnsi="Times New Roman" w:cs="Times New Roman"/>
          <w:sz w:val="24"/>
          <w:szCs w:val="24"/>
          <w:lang w:val="ba-RU"/>
        </w:rPr>
      </w:pPr>
      <w:r>
        <w:rPr>
          <w:rFonts w:ascii="Times New Roman" w:hAnsi="Times New Roman" w:cs="Times New Roman"/>
          <w:sz w:val="24"/>
          <w:szCs w:val="24"/>
          <w:lang w:val="ru-RU"/>
        </w:rPr>
        <w:t>9.</w:t>
      </w:r>
      <w:hyperlink r:id="rId14" w:history="1">
        <w:r>
          <w:rPr>
            <w:rStyle w:val="a3"/>
            <w:rFonts w:ascii="Times New Roman" w:hAnsi="Times New Roman" w:cs="Times New Roman"/>
            <w:color w:val="0070C0"/>
            <w:sz w:val="24"/>
            <w:szCs w:val="24"/>
          </w:rPr>
          <w:t>https</w:t>
        </w:r>
        <w:r>
          <w:rPr>
            <w:rStyle w:val="a3"/>
            <w:rFonts w:ascii="Times New Roman" w:hAnsi="Times New Roman" w:cs="Times New Roman"/>
            <w:color w:val="0070C0"/>
            <w:sz w:val="24"/>
            <w:szCs w:val="24"/>
            <w:lang w:val="ru-RU"/>
          </w:rPr>
          <w:t>://</w:t>
        </w:r>
        <w:proofErr w:type="spellStart"/>
        <w:r>
          <w:rPr>
            <w:rStyle w:val="a3"/>
            <w:rFonts w:ascii="Times New Roman" w:hAnsi="Times New Roman" w:cs="Times New Roman"/>
            <w:color w:val="0070C0"/>
            <w:sz w:val="24"/>
            <w:szCs w:val="24"/>
          </w:rPr>
          <w:t>vk</w:t>
        </w:r>
        <w:proofErr w:type="spellEnd"/>
        <w:r>
          <w:rPr>
            <w:rStyle w:val="a3"/>
            <w:rFonts w:ascii="Times New Roman" w:hAnsi="Times New Roman" w:cs="Times New Roman"/>
            <w:color w:val="0070C0"/>
            <w:sz w:val="24"/>
            <w:szCs w:val="24"/>
            <w:lang w:val="ru-RU"/>
          </w:rPr>
          <w:t>.</w:t>
        </w:r>
        <w:r>
          <w:rPr>
            <w:rStyle w:val="a3"/>
            <w:rFonts w:ascii="Times New Roman" w:hAnsi="Times New Roman" w:cs="Times New Roman"/>
            <w:color w:val="0070C0"/>
            <w:sz w:val="24"/>
            <w:szCs w:val="24"/>
          </w:rPr>
          <w:t>com</w:t>
        </w:r>
        <w:r>
          <w:rPr>
            <w:rStyle w:val="a3"/>
            <w:rFonts w:ascii="Times New Roman" w:hAnsi="Times New Roman" w:cs="Times New Roman"/>
            <w:color w:val="0070C0"/>
            <w:sz w:val="24"/>
            <w:szCs w:val="24"/>
            <w:lang w:val="ru-RU"/>
          </w:rPr>
          <w:t>/</w:t>
        </w:r>
        <w:r>
          <w:rPr>
            <w:rStyle w:val="a3"/>
            <w:rFonts w:ascii="Times New Roman" w:hAnsi="Times New Roman" w:cs="Times New Roman"/>
            <w:color w:val="0070C0"/>
            <w:sz w:val="24"/>
            <w:szCs w:val="24"/>
          </w:rPr>
          <w:t>doc</w:t>
        </w:r>
        <w:r>
          <w:rPr>
            <w:rStyle w:val="a3"/>
            <w:rFonts w:ascii="Times New Roman" w:hAnsi="Times New Roman" w:cs="Times New Roman"/>
            <w:color w:val="0070C0"/>
            <w:sz w:val="24"/>
            <w:szCs w:val="24"/>
            <w:lang w:val="ru-RU"/>
          </w:rPr>
          <w:t>166458090_233494003?</w:t>
        </w:r>
        <w:r>
          <w:rPr>
            <w:rStyle w:val="a3"/>
            <w:rFonts w:ascii="Times New Roman" w:hAnsi="Times New Roman" w:cs="Times New Roman"/>
            <w:color w:val="0070C0"/>
            <w:sz w:val="24"/>
            <w:szCs w:val="24"/>
          </w:rPr>
          <w:t>hash</w:t>
        </w:r>
        <w:r>
          <w:rPr>
            <w:rStyle w:val="a3"/>
            <w:rFonts w:ascii="Times New Roman" w:hAnsi="Times New Roman" w:cs="Times New Roman"/>
            <w:color w:val="0070C0"/>
            <w:sz w:val="24"/>
            <w:szCs w:val="24"/>
            <w:lang w:val="ru-RU"/>
          </w:rPr>
          <w:t>=04</w:t>
        </w:r>
        <w:r>
          <w:rPr>
            <w:rStyle w:val="a3"/>
            <w:rFonts w:ascii="Times New Roman" w:hAnsi="Times New Roman" w:cs="Times New Roman"/>
            <w:color w:val="0070C0"/>
            <w:sz w:val="24"/>
            <w:szCs w:val="24"/>
          </w:rPr>
          <w:t>a</w:t>
        </w:r>
        <w:r>
          <w:rPr>
            <w:rStyle w:val="a3"/>
            <w:rFonts w:ascii="Times New Roman" w:hAnsi="Times New Roman" w:cs="Times New Roman"/>
            <w:color w:val="0070C0"/>
            <w:sz w:val="24"/>
            <w:szCs w:val="24"/>
            <w:lang w:val="ru-RU"/>
          </w:rPr>
          <w:t>6</w:t>
        </w:r>
        <w:r>
          <w:rPr>
            <w:rStyle w:val="a3"/>
            <w:rFonts w:ascii="Times New Roman" w:hAnsi="Times New Roman" w:cs="Times New Roman"/>
            <w:color w:val="0070C0"/>
            <w:sz w:val="24"/>
            <w:szCs w:val="24"/>
          </w:rPr>
          <w:t>c</w:t>
        </w:r>
        <w:r>
          <w:rPr>
            <w:rStyle w:val="a3"/>
            <w:rFonts w:ascii="Times New Roman" w:hAnsi="Times New Roman" w:cs="Times New Roman"/>
            <w:color w:val="0070C0"/>
            <w:sz w:val="24"/>
            <w:szCs w:val="24"/>
            <w:lang w:val="ru-RU"/>
          </w:rPr>
          <w:t>7</w:t>
        </w:r>
        <w:r>
          <w:rPr>
            <w:rStyle w:val="a3"/>
            <w:rFonts w:ascii="Times New Roman" w:hAnsi="Times New Roman" w:cs="Times New Roman"/>
            <w:color w:val="0070C0"/>
            <w:sz w:val="24"/>
            <w:szCs w:val="24"/>
          </w:rPr>
          <w:t>b</w:t>
        </w:r>
        <w:r>
          <w:rPr>
            <w:rStyle w:val="a3"/>
            <w:rFonts w:ascii="Times New Roman" w:hAnsi="Times New Roman" w:cs="Times New Roman"/>
            <w:color w:val="0070C0"/>
            <w:sz w:val="24"/>
            <w:szCs w:val="24"/>
            <w:lang w:val="ru-RU"/>
          </w:rPr>
          <w:t>94</w:t>
        </w:r>
        <w:proofErr w:type="spellStart"/>
        <w:r>
          <w:rPr>
            <w:rStyle w:val="a3"/>
            <w:rFonts w:ascii="Times New Roman" w:hAnsi="Times New Roman" w:cs="Times New Roman"/>
            <w:color w:val="0070C0"/>
            <w:sz w:val="24"/>
            <w:szCs w:val="24"/>
          </w:rPr>
          <w:t>effd</w:t>
        </w:r>
        <w:proofErr w:type="spellEnd"/>
        <w:r>
          <w:rPr>
            <w:rStyle w:val="a3"/>
            <w:rFonts w:ascii="Times New Roman" w:hAnsi="Times New Roman" w:cs="Times New Roman"/>
            <w:color w:val="0070C0"/>
            <w:sz w:val="24"/>
            <w:szCs w:val="24"/>
            <w:lang w:val="ru-RU"/>
          </w:rPr>
          <w:t>3</w:t>
        </w:r>
        <w:r>
          <w:rPr>
            <w:rStyle w:val="a3"/>
            <w:rFonts w:ascii="Times New Roman" w:hAnsi="Times New Roman" w:cs="Times New Roman"/>
            <w:color w:val="0070C0"/>
            <w:sz w:val="24"/>
            <w:szCs w:val="24"/>
          </w:rPr>
          <w:t>c</w:t>
        </w:r>
        <w:r>
          <w:rPr>
            <w:rStyle w:val="a3"/>
            <w:rFonts w:ascii="Times New Roman" w:hAnsi="Times New Roman" w:cs="Times New Roman"/>
            <w:color w:val="0070C0"/>
            <w:sz w:val="24"/>
            <w:szCs w:val="24"/>
            <w:lang w:val="ru-RU"/>
          </w:rPr>
          <w:t>258&amp;</w:t>
        </w:r>
        <w:r>
          <w:rPr>
            <w:rStyle w:val="a3"/>
            <w:rFonts w:ascii="Times New Roman" w:hAnsi="Times New Roman" w:cs="Times New Roman"/>
            <w:color w:val="0070C0"/>
            <w:sz w:val="24"/>
            <w:szCs w:val="24"/>
          </w:rPr>
          <w:t>dl</w:t>
        </w:r>
        <w:r>
          <w:rPr>
            <w:rStyle w:val="a3"/>
            <w:rFonts w:ascii="Times New Roman" w:hAnsi="Times New Roman" w:cs="Times New Roman"/>
            <w:color w:val="0070C0"/>
            <w:sz w:val="24"/>
            <w:szCs w:val="24"/>
            <w:lang w:val="ru-RU"/>
          </w:rPr>
          <w:t>=2</w:t>
        </w:r>
        <w:r>
          <w:rPr>
            <w:rStyle w:val="a3"/>
            <w:rFonts w:ascii="Times New Roman" w:hAnsi="Times New Roman" w:cs="Times New Roman"/>
            <w:color w:val="0070C0"/>
            <w:sz w:val="24"/>
            <w:szCs w:val="24"/>
          </w:rPr>
          <w:t>d</w:t>
        </w:r>
        <w:r>
          <w:rPr>
            <w:rStyle w:val="a3"/>
            <w:rFonts w:ascii="Times New Roman" w:hAnsi="Times New Roman" w:cs="Times New Roman"/>
            <w:color w:val="0070C0"/>
            <w:sz w:val="24"/>
            <w:szCs w:val="24"/>
            <w:lang w:val="ru-RU"/>
          </w:rPr>
          <w:t>3713</w:t>
        </w:r>
        <w:r>
          <w:rPr>
            <w:rStyle w:val="a3"/>
            <w:rFonts w:ascii="Times New Roman" w:hAnsi="Times New Roman" w:cs="Times New Roman"/>
            <w:color w:val="0070C0"/>
            <w:sz w:val="24"/>
            <w:szCs w:val="24"/>
          </w:rPr>
          <w:t>da</w:t>
        </w:r>
        <w:r>
          <w:rPr>
            <w:rStyle w:val="a3"/>
            <w:rFonts w:ascii="Times New Roman" w:hAnsi="Times New Roman" w:cs="Times New Roman"/>
            <w:color w:val="0070C0"/>
            <w:sz w:val="24"/>
            <w:szCs w:val="24"/>
            <w:lang w:val="ru-RU"/>
          </w:rPr>
          <w:t>9806</w:t>
        </w:r>
        <w:r>
          <w:rPr>
            <w:rStyle w:val="a3"/>
            <w:rFonts w:ascii="Times New Roman" w:hAnsi="Times New Roman" w:cs="Times New Roman"/>
            <w:color w:val="0070C0"/>
            <w:sz w:val="24"/>
            <w:szCs w:val="24"/>
          </w:rPr>
          <w:t>ca</w:t>
        </w:r>
        <w:r>
          <w:rPr>
            <w:rStyle w:val="a3"/>
            <w:rFonts w:ascii="Times New Roman" w:hAnsi="Times New Roman" w:cs="Times New Roman"/>
            <w:color w:val="0070C0"/>
            <w:sz w:val="24"/>
            <w:szCs w:val="24"/>
            <w:lang w:val="ru-RU"/>
          </w:rPr>
          <w:t>812</w:t>
        </w:r>
        <w:r>
          <w:rPr>
            <w:rStyle w:val="a3"/>
            <w:rFonts w:ascii="Times New Roman" w:hAnsi="Times New Roman" w:cs="Times New Roman"/>
            <w:color w:val="0070C0"/>
            <w:sz w:val="24"/>
            <w:szCs w:val="24"/>
          </w:rPr>
          <w:t>e</w:t>
        </w:r>
      </w:hyperlink>
      <w:r>
        <w:rPr>
          <w:rFonts w:ascii="Times New Roman" w:hAnsi="Times New Roman" w:cs="Times New Roman"/>
          <w:sz w:val="24"/>
          <w:szCs w:val="24"/>
          <w:lang w:val="ru-RU"/>
        </w:rPr>
        <w:t>- Баш</w:t>
      </w:r>
      <w:r>
        <w:rPr>
          <w:rFonts w:ascii="Times New Roman" w:hAnsi="Times New Roman" w:cs="Times New Roman"/>
          <w:sz w:val="24"/>
          <w:szCs w:val="24"/>
          <w:lang w:val="ba-RU"/>
        </w:rPr>
        <w:t>ҡ</w:t>
      </w:r>
      <w:r>
        <w:rPr>
          <w:rFonts w:ascii="Times New Roman" w:hAnsi="Times New Roman" w:cs="Times New Roman"/>
          <w:sz w:val="24"/>
          <w:szCs w:val="24"/>
          <w:lang w:val="ru-RU"/>
        </w:rPr>
        <w:t>орт теле</w:t>
      </w:r>
      <w:r>
        <w:rPr>
          <w:rFonts w:ascii="Times New Roman" w:hAnsi="Times New Roman" w:cs="Times New Roman"/>
          <w:sz w:val="24"/>
          <w:szCs w:val="24"/>
          <w:lang w:val="ba-RU"/>
        </w:rPr>
        <w:t xml:space="preserve">. </w:t>
      </w:r>
      <w:proofErr w:type="spellStart"/>
      <w:r>
        <w:rPr>
          <w:rFonts w:ascii="Times New Roman" w:hAnsi="Times New Roman" w:cs="Times New Roman"/>
          <w:sz w:val="24"/>
          <w:szCs w:val="24"/>
        </w:rPr>
        <w:t>Bashqort</w:t>
      </w:r>
      <w:proofErr w:type="spellEnd"/>
      <w:r>
        <w:rPr>
          <w:rFonts w:ascii="Times New Roman" w:hAnsi="Times New Roman" w:cs="Times New Roman"/>
          <w:sz w:val="24"/>
          <w:szCs w:val="24"/>
          <w:lang w:val="ru-RU"/>
        </w:rPr>
        <w:t>.</w:t>
      </w:r>
      <w:r>
        <w:rPr>
          <w:rFonts w:ascii="Times New Roman" w:hAnsi="Times New Roman" w:cs="Times New Roman"/>
          <w:sz w:val="24"/>
          <w:szCs w:val="24"/>
        </w:rPr>
        <w:t>Com</w:t>
      </w:r>
      <w:r>
        <w:rPr>
          <w:rFonts w:ascii="Times New Roman" w:hAnsi="Times New Roman" w:cs="Times New Roman"/>
          <w:sz w:val="24"/>
          <w:szCs w:val="24"/>
          <w:lang w:val="ba-RU"/>
        </w:rPr>
        <w:t>. Хисамитдинова Ф.Г., “Башкирский язык за 25 уроков”.</w:t>
      </w:r>
    </w:p>
    <w:p w:rsidR="00FC78BD" w:rsidRDefault="00FC78BD"/>
    <w:sectPr w:rsidR="00FC78BD" w:rsidSect="002A487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mall">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04384"/>
    <w:multiLevelType w:val="hybridMultilevel"/>
    <w:tmpl w:val="D200BF44"/>
    <w:lvl w:ilvl="0" w:tplc="D21ABB4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A887996"/>
    <w:multiLevelType w:val="hybridMultilevel"/>
    <w:tmpl w:val="A412E0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F122D1A"/>
    <w:multiLevelType w:val="multilevel"/>
    <w:tmpl w:val="01F6AD92"/>
    <w:lvl w:ilvl="0">
      <w:start w:val="1"/>
      <w:numFmt w:val="bullet"/>
      <w:lvlText w:val="-"/>
      <w:lvlJc w:val="left"/>
      <w:pPr>
        <w:tabs>
          <w:tab w:val="num" w:pos="720"/>
        </w:tabs>
        <w:ind w:left="720" w:hanging="360"/>
      </w:pPr>
      <w:rPr>
        <w:rFonts w:ascii="Sitka Small" w:hAnsi="Sitka Smal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D2E86"/>
    <w:multiLevelType w:val="multilevel"/>
    <w:tmpl w:val="01F6AD92"/>
    <w:lvl w:ilvl="0">
      <w:start w:val="1"/>
      <w:numFmt w:val="bullet"/>
      <w:lvlText w:val="-"/>
      <w:lvlJc w:val="left"/>
      <w:pPr>
        <w:tabs>
          <w:tab w:val="num" w:pos="720"/>
        </w:tabs>
        <w:ind w:left="720" w:hanging="360"/>
      </w:pPr>
      <w:rPr>
        <w:rFonts w:ascii="Sitka Small" w:hAnsi="Sitka Smal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9747B"/>
    <w:multiLevelType w:val="hybridMultilevel"/>
    <w:tmpl w:val="BDA4B4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B252F5A"/>
    <w:multiLevelType w:val="hybridMultilevel"/>
    <w:tmpl w:val="B5E0EC8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C341BF1"/>
    <w:multiLevelType w:val="hybridMultilevel"/>
    <w:tmpl w:val="36DAAAFC"/>
    <w:lvl w:ilvl="0" w:tplc="E424F5B0">
      <w:start w:val="1"/>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5"/>
  </w:num>
  <w:num w:numId="10">
    <w:abstractNumId w:val="5"/>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69"/>
    <w:rsid w:val="00204C69"/>
    <w:rsid w:val="002A4873"/>
    <w:rsid w:val="00FC7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4FF09-4234-4908-B2BC-FBA17FB4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C69"/>
    <w:pPr>
      <w:spacing w:after="0" w:line="240" w:lineRule="auto"/>
    </w:pPr>
    <w:rPr>
      <w:rFonts w:eastAsiaTheme="minorEastAsia"/>
      <w:sz w:val="20"/>
      <w:szCs w:val="20"/>
      <w:lang w:val="en-US" w:eastAsia="zh-CN"/>
    </w:rPr>
  </w:style>
  <w:style w:type="paragraph" w:styleId="1">
    <w:name w:val="heading 1"/>
    <w:basedOn w:val="a"/>
    <w:next w:val="a"/>
    <w:link w:val="10"/>
    <w:uiPriority w:val="9"/>
    <w:qFormat/>
    <w:rsid w:val="00204C69"/>
    <w:pPr>
      <w:keepNext/>
      <w:keepLines/>
      <w:spacing w:before="480" w:line="254" w:lineRule="auto"/>
      <w:outlineLvl w:val="0"/>
    </w:pPr>
    <w:rPr>
      <w:rFonts w:asciiTheme="majorHAnsi" w:eastAsiaTheme="majorEastAsia" w:hAnsiTheme="majorHAnsi" w:cstheme="majorBidi"/>
      <w:b/>
      <w:bCs/>
      <w:color w:val="2E74B5" w:themeColor="accent1" w:themeShade="BF"/>
      <w:sz w:val="28"/>
      <w:szCs w:val="28"/>
      <w:lang w:val="ru-RU" w:eastAsia="en-US"/>
    </w:rPr>
  </w:style>
  <w:style w:type="paragraph" w:styleId="2">
    <w:name w:val="heading 2"/>
    <w:basedOn w:val="a"/>
    <w:next w:val="a"/>
    <w:link w:val="20"/>
    <w:uiPriority w:val="9"/>
    <w:semiHidden/>
    <w:unhideWhenUsed/>
    <w:qFormat/>
    <w:rsid w:val="00204C69"/>
    <w:pPr>
      <w:keepNext/>
      <w:keepLines/>
      <w:spacing w:before="200" w:line="276" w:lineRule="auto"/>
      <w:outlineLvl w:val="1"/>
    </w:pPr>
    <w:rPr>
      <w:rFonts w:asciiTheme="majorHAnsi" w:eastAsiaTheme="majorEastAsia" w:hAnsiTheme="majorHAnsi" w:cstheme="majorBidi"/>
      <w:b/>
      <w:bCs/>
      <w:color w:val="5B9BD5" w:themeColor="accent1"/>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4C6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204C69"/>
    <w:rPr>
      <w:rFonts w:asciiTheme="majorHAnsi" w:eastAsiaTheme="majorEastAsia" w:hAnsiTheme="majorHAnsi" w:cstheme="majorBidi"/>
      <w:b/>
      <w:bCs/>
      <w:color w:val="5B9BD5" w:themeColor="accent1"/>
      <w:sz w:val="26"/>
      <w:szCs w:val="26"/>
      <w:lang w:eastAsia="ru-RU"/>
    </w:rPr>
  </w:style>
  <w:style w:type="character" w:styleId="a3">
    <w:name w:val="Hyperlink"/>
    <w:basedOn w:val="a0"/>
    <w:uiPriority w:val="99"/>
    <w:semiHidden/>
    <w:unhideWhenUsed/>
    <w:rsid w:val="00204C69"/>
    <w:rPr>
      <w:color w:val="0000FF"/>
      <w:u w:val="single"/>
    </w:rPr>
  </w:style>
  <w:style w:type="character" w:styleId="a4">
    <w:name w:val="FollowedHyperlink"/>
    <w:basedOn w:val="a0"/>
    <w:uiPriority w:val="99"/>
    <w:semiHidden/>
    <w:unhideWhenUsed/>
    <w:rsid w:val="00204C69"/>
    <w:rPr>
      <w:color w:val="954F72" w:themeColor="followedHyperlink"/>
      <w:u w:val="single"/>
    </w:rPr>
  </w:style>
  <w:style w:type="paragraph" w:customStyle="1" w:styleId="msonormal0">
    <w:name w:val="msonormal"/>
    <w:basedOn w:val="a"/>
    <w:uiPriority w:val="99"/>
    <w:rsid w:val="00204C69"/>
    <w:pPr>
      <w:spacing w:before="100" w:beforeAutospacing="1" w:after="100" w:afterAutospacing="1"/>
    </w:pPr>
    <w:rPr>
      <w:rFonts w:ascii="Times New Roman" w:eastAsia="Times New Roman" w:hAnsi="Times New Roman" w:cs="Times New Roman"/>
      <w:sz w:val="24"/>
      <w:szCs w:val="24"/>
      <w:lang w:val="ru-RU" w:eastAsia="ru-RU"/>
    </w:rPr>
  </w:style>
  <w:style w:type="paragraph" w:styleId="a5">
    <w:name w:val="Normal (Web)"/>
    <w:basedOn w:val="a"/>
    <w:uiPriority w:val="99"/>
    <w:semiHidden/>
    <w:unhideWhenUsed/>
    <w:rsid w:val="00204C69"/>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header"/>
    <w:basedOn w:val="a"/>
    <w:link w:val="a7"/>
    <w:uiPriority w:val="99"/>
    <w:semiHidden/>
    <w:unhideWhenUsed/>
    <w:rsid w:val="00204C69"/>
    <w:pPr>
      <w:tabs>
        <w:tab w:val="center" w:pos="4677"/>
        <w:tab w:val="right" w:pos="9355"/>
      </w:tabs>
    </w:pPr>
    <w:rPr>
      <w:sz w:val="22"/>
      <w:szCs w:val="22"/>
      <w:lang w:val="ru-RU" w:eastAsia="ru-RU"/>
    </w:rPr>
  </w:style>
  <w:style w:type="character" w:customStyle="1" w:styleId="a7">
    <w:name w:val="Верхний колонтитул Знак"/>
    <w:basedOn w:val="a0"/>
    <w:link w:val="a6"/>
    <w:uiPriority w:val="99"/>
    <w:semiHidden/>
    <w:rsid w:val="00204C69"/>
    <w:rPr>
      <w:rFonts w:eastAsiaTheme="minorEastAsia"/>
      <w:lang w:eastAsia="ru-RU"/>
    </w:rPr>
  </w:style>
  <w:style w:type="paragraph" w:styleId="a8">
    <w:name w:val="footer"/>
    <w:basedOn w:val="a"/>
    <w:link w:val="a9"/>
    <w:uiPriority w:val="99"/>
    <w:semiHidden/>
    <w:unhideWhenUsed/>
    <w:rsid w:val="00204C69"/>
    <w:pPr>
      <w:tabs>
        <w:tab w:val="center" w:pos="4677"/>
        <w:tab w:val="right" w:pos="9355"/>
      </w:tabs>
    </w:pPr>
    <w:rPr>
      <w:sz w:val="22"/>
      <w:szCs w:val="22"/>
      <w:lang w:val="ru-RU" w:eastAsia="ru-RU"/>
    </w:rPr>
  </w:style>
  <w:style w:type="character" w:customStyle="1" w:styleId="a9">
    <w:name w:val="Нижний колонтитул Знак"/>
    <w:basedOn w:val="a0"/>
    <w:link w:val="a8"/>
    <w:uiPriority w:val="99"/>
    <w:semiHidden/>
    <w:rsid w:val="00204C69"/>
    <w:rPr>
      <w:rFonts w:eastAsiaTheme="minorEastAsia"/>
      <w:lang w:eastAsia="ru-RU"/>
    </w:rPr>
  </w:style>
  <w:style w:type="paragraph" w:styleId="aa">
    <w:name w:val="Body Text"/>
    <w:basedOn w:val="a"/>
    <w:link w:val="ab"/>
    <w:uiPriority w:val="99"/>
    <w:semiHidden/>
    <w:unhideWhenUsed/>
    <w:rsid w:val="00204C69"/>
    <w:pPr>
      <w:spacing w:after="120" w:line="276" w:lineRule="auto"/>
    </w:pPr>
    <w:rPr>
      <w:sz w:val="22"/>
      <w:szCs w:val="22"/>
      <w:lang w:val="ru-RU" w:eastAsia="ru-RU"/>
    </w:rPr>
  </w:style>
  <w:style w:type="character" w:customStyle="1" w:styleId="ab">
    <w:name w:val="Основной текст Знак"/>
    <w:basedOn w:val="a0"/>
    <w:link w:val="aa"/>
    <w:uiPriority w:val="99"/>
    <w:semiHidden/>
    <w:rsid w:val="00204C69"/>
    <w:rPr>
      <w:rFonts w:eastAsiaTheme="minorEastAsia"/>
      <w:lang w:eastAsia="ru-RU"/>
    </w:rPr>
  </w:style>
  <w:style w:type="paragraph" w:styleId="ac">
    <w:name w:val="Body Text Indent"/>
    <w:basedOn w:val="a"/>
    <w:link w:val="ad"/>
    <w:uiPriority w:val="99"/>
    <w:semiHidden/>
    <w:unhideWhenUsed/>
    <w:rsid w:val="00204C69"/>
    <w:pPr>
      <w:ind w:right="-5" w:firstLine="1080"/>
      <w:jc w:val="both"/>
    </w:pPr>
    <w:rPr>
      <w:rFonts w:ascii="Times New Roman" w:eastAsia="Times New Roman" w:hAnsi="Times New Roman" w:cs="Times New Roman"/>
      <w:sz w:val="28"/>
      <w:szCs w:val="24"/>
      <w:lang w:val="ru-RU" w:eastAsia="ru-RU"/>
    </w:rPr>
  </w:style>
  <w:style w:type="character" w:customStyle="1" w:styleId="ad">
    <w:name w:val="Основной текст с отступом Знак"/>
    <w:basedOn w:val="a0"/>
    <w:link w:val="ac"/>
    <w:uiPriority w:val="99"/>
    <w:semiHidden/>
    <w:rsid w:val="00204C69"/>
    <w:rPr>
      <w:rFonts w:ascii="Times New Roman" w:eastAsia="Times New Roman" w:hAnsi="Times New Roman" w:cs="Times New Roman"/>
      <w:sz w:val="28"/>
      <w:szCs w:val="24"/>
      <w:lang w:eastAsia="ru-RU"/>
    </w:rPr>
  </w:style>
  <w:style w:type="paragraph" w:styleId="ae">
    <w:name w:val="Balloon Text"/>
    <w:basedOn w:val="a"/>
    <w:link w:val="af"/>
    <w:uiPriority w:val="99"/>
    <w:semiHidden/>
    <w:unhideWhenUsed/>
    <w:rsid w:val="00204C69"/>
    <w:rPr>
      <w:rFonts w:ascii="Segoe UI" w:hAnsi="Segoe UI" w:cs="Segoe UI"/>
      <w:sz w:val="18"/>
      <w:szCs w:val="18"/>
    </w:rPr>
  </w:style>
  <w:style w:type="character" w:customStyle="1" w:styleId="af">
    <w:name w:val="Текст выноски Знак"/>
    <w:basedOn w:val="a0"/>
    <w:link w:val="ae"/>
    <w:uiPriority w:val="99"/>
    <w:semiHidden/>
    <w:rsid w:val="00204C69"/>
    <w:rPr>
      <w:rFonts w:ascii="Segoe UI" w:eastAsiaTheme="minorEastAsia" w:hAnsi="Segoe UI" w:cs="Segoe UI"/>
      <w:sz w:val="18"/>
      <w:szCs w:val="18"/>
      <w:lang w:val="en-US" w:eastAsia="zh-CN"/>
    </w:rPr>
  </w:style>
  <w:style w:type="paragraph" w:styleId="af0">
    <w:name w:val="No Spacing"/>
    <w:uiPriority w:val="1"/>
    <w:qFormat/>
    <w:rsid w:val="00204C69"/>
    <w:pPr>
      <w:spacing w:after="0" w:line="240" w:lineRule="auto"/>
      <w:ind w:left="-425" w:right="284" w:firstLine="425"/>
    </w:pPr>
    <w:rPr>
      <w:rFonts w:eastAsiaTheme="minorEastAsia"/>
      <w:lang w:eastAsia="ru-RU"/>
    </w:rPr>
  </w:style>
  <w:style w:type="paragraph" w:styleId="af1">
    <w:name w:val="List Paragraph"/>
    <w:basedOn w:val="a"/>
    <w:uiPriority w:val="34"/>
    <w:qFormat/>
    <w:rsid w:val="00204C69"/>
    <w:pPr>
      <w:spacing w:after="200" w:line="276" w:lineRule="auto"/>
      <w:ind w:left="720"/>
      <w:contextualSpacing/>
    </w:pPr>
    <w:rPr>
      <w:sz w:val="22"/>
      <w:szCs w:val="22"/>
      <w:lang w:val="ru-RU" w:eastAsia="ru-RU"/>
    </w:rPr>
  </w:style>
  <w:style w:type="paragraph" w:customStyle="1" w:styleId="11">
    <w:name w:val="Абзац списка1"/>
    <w:basedOn w:val="a"/>
    <w:uiPriority w:val="99"/>
    <w:qFormat/>
    <w:rsid w:val="00204C69"/>
    <w:pPr>
      <w:ind w:left="720"/>
      <w:contextualSpacing/>
    </w:pPr>
    <w:rPr>
      <w:rFonts w:ascii="Times New Roman" w:eastAsia="Calibri" w:hAnsi="Times New Roman" w:cs="Times New Roman"/>
      <w:b/>
      <w:bCs/>
      <w:kern w:val="32"/>
      <w:sz w:val="32"/>
      <w:szCs w:val="32"/>
      <w:lang w:val="ru-RU" w:eastAsia="ru-RU"/>
    </w:rPr>
  </w:style>
  <w:style w:type="paragraph" w:customStyle="1" w:styleId="Default">
    <w:name w:val="Default"/>
    <w:uiPriority w:val="99"/>
    <w:rsid w:val="00204C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text">
    <w:name w:val="headertext"/>
    <w:basedOn w:val="a"/>
    <w:uiPriority w:val="99"/>
    <w:rsid w:val="00204C69"/>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formattext">
    <w:name w:val="formattext"/>
    <w:basedOn w:val="a"/>
    <w:uiPriority w:val="99"/>
    <w:rsid w:val="00204C69"/>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Standard">
    <w:name w:val="Standard"/>
    <w:uiPriority w:val="99"/>
    <w:rsid w:val="00204C69"/>
    <w:pPr>
      <w:suppressAutoHyphens/>
      <w:autoSpaceDN w:val="0"/>
      <w:spacing w:after="200" w:line="276" w:lineRule="auto"/>
    </w:pPr>
    <w:rPr>
      <w:rFonts w:ascii="Calibri" w:eastAsia="SimSun" w:hAnsi="Calibri" w:cs="Tahoma"/>
      <w:kern w:val="3"/>
    </w:rPr>
  </w:style>
  <w:style w:type="paragraph" w:customStyle="1" w:styleId="TableParagraph">
    <w:name w:val="Table Paragraph"/>
    <w:basedOn w:val="a"/>
    <w:uiPriority w:val="1"/>
    <w:qFormat/>
    <w:rsid w:val="00204C69"/>
    <w:pPr>
      <w:widowControl w:val="0"/>
      <w:autoSpaceDE w:val="0"/>
      <w:autoSpaceDN w:val="0"/>
    </w:pPr>
    <w:rPr>
      <w:rFonts w:ascii="Times New Roman" w:eastAsia="Times New Roman" w:hAnsi="Times New Roman" w:cs="Times New Roman"/>
      <w:sz w:val="22"/>
      <w:szCs w:val="22"/>
      <w:lang w:val="ru-RU" w:eastAsia="en-US"/>
    </w:rPr>
  </w:style>
  <w:style w:type="character" w:styleId="af2">
    <w:name w:val="Subtle Emphasis"/>
    <w:basedOn w:val="a0"/>
    <w:uiPriority w:val="19"/>
    <w:qFormat/>
    <w:rsid w:val="00204C69"/>
    <w:rPr>
      <w:i/>
      <w:iCs/>
      <w:color w:val="808080" w:themeColor="text1" w:themeTint="7F"/>
    </w:rPr>
  </w:style>
  <w:style w:type="character" w:customStyle="1" w:styleId="12">
    <w:name w:val="Слабое выделение1"/>
    <w:basedOn w:val="a0"/>
    <w:uiPriority w:val="19"/>
    <w:qFormat/>
    <w:rsid w:val="00204C69"/>
    <w:rPr>
      <w:i/>
      <w:iCs/>
      <w:color w:val="808080" w:themeColor="text1" w:themeTint="7F"/>
    </w:rPr>
  </w:style>
  <w:style w:type="character" w:customStyle="1" w:styleId="fn">
    <w:name w:val="fn"/>
    <w:basedOn w:val="a0"/>
    <w:rsid w:val="00204C69"/>
  </w:style>
  <w:style w:type="table" w:styleId="af3">
    <w:name w:val="Table Grid"/>
    <w:basedOn w:val="a1"/>
    <w:uiPriority w:val="59"/>
    <w:qFormat/>
    <w:rsid w:val="00204C69"/>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04C69"/>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74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l.bashqort.com/usmanova%20%20&#1059;&#1089;&#1084;&#1072;&#1085;&#1086;&#1074;&#1072;%20&#1052;.&#1043;" TargetMode="External"/><Relationship Id="rId13" Type="http://schemas.openxmlformats.org/officeDocument/2006/relationships/hyperlink" Target="https://vk.com/bashtele" TargetMode="External"/><Relationship Id="rId3" Type="http://schemas.openxmlformats.org/officeDocument/2006/relationships/settings" Target="settings.xml"/><Relationship Id="rId7" Type="http://schemas.openxmlformats.org/officeDocument/2006/relationships/hyperlink" Target="http://lcph.bashedu.ru/publications/samouchitel.pdf" TargetMode="External"/><Relationship Id="rId12" Type="http://schemas.openxmlformats.org/officeDocument/2006/relationships/hyperlink" Target="https://ufa-all.ru/courses/?course_id=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itap-ufa.ru/information/elektronnye-uchebnye-posobiya.php" TargetMode="External"/><Relationship Id="rId11" Type="http://schemas.openxmlformats.org/officeDocument/2006/relationships/hyperlink" Target="https://ru.wikivoyage.org/wiki/%2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img0.liveinternet.ru/images/attach/c/1/3782/3782813_Bashkirskiy_yazuyk_2chast.pdf" TargetMode="External"/><Relationship Id="rId4" Type="http://schemas.openxmlformats.org/officeDocument/2006/relationships/webSettings" Target="webSettings.xml"/><Relationship Id="rId9" Type="http://schemas.openxmlformats.org/officeDocument/2006/relationships/hyperlink" Target="http://www.tel.bashqort.com/" TargetMode="External"/><Relationship Id="rId14" Type="http://schemas.openxmlformats.org/officeDocument/2006/relationships/hyperlink" Target="https://vk.com/doc166458090_233494003?hash=04a6c7b94effd3c258&amp;dl=2d3713da9806ca81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3487</Words>
  <Characters>19880</Characters>
  <Application>Microsoft Office Word</Application>
  <DocSecurity>0</DocSecurity>
  <Lines>165</Lines>
  <Paragraphs>46</Paragraphs>
  <ScaleCrop>false</ScaleCrop>
  <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2023-11-12T18:26:00Z</dcterms:created>
  <dcterms:modified xsi:type="dcterms:W3CDTF">2023-11-13T05:50:00Z</dcterms:modified>
</cp:coreProperties>
</file>